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7270" w14:textId="4D3170D5" w:rsidR="0092411A" w:rsidRDefault="006D53FE" w:rsidP="0092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3CEBEF" w14:textId="49DEBAD1" w:rsidR="00B85F26" w:rsidRDefault="000E0468" w:rsidP="0092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м</w:t>
      </w:r>
      <w:r w:rsidR="00B85F26" w:rsidRPr="000E0468">
        <w:rPr>
          <w:rFonts w:ascii="Times New Roman" w:hAnsi="Times New Roman" w:cs="Times New Roman"/>
          <w:b/>
          <w:sz w:val="28"/>
          <w:szCs w:val="28"/>
        </w:rPr>
        <w:t>етодо</w:t>
      </w:r>
      <w:r w:rsidR="0092411A">
        <w:rPr>
          <w:rFonts w:ascii="Times New Roman" w:hAnsi="Times New Roman" w:cs="Times New Roman"/>
          <w:b/>
          <w:sz w:val="28"/>
          <w:szCs w:val="28"/>
        </w:rPr>
        <w:t>логии работы с базой данных</w:t>
      </w:r>
      <w:r w:rsidR="00AD5C8C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92411A">
        <w:rPr>
          <w:rFonts w:ascii="Times New Roman" w:hAnsi="Times New Roman" w:cs="Times New Roman"/>
          <w:b/>
          <w:sz w:val="28"/>
          <w:szCs w:val="28"/>
        </w:rPr>
        <w:t xml:space="preserve"> инициативно</w:t>
      </w:r>
      <w:r w:rsidR="001E7C70">
        <w:rPr>
          <w:rFonts w:ascii="Times New Roman" w:hAnsi="Times New Roman" w:cs="Times New Roman"/>
          <w:b/>
          <w:sz w:val="28"/>
          <w:szCs w:val="28"/>
        </w:rPr>
        <w:t>го</w:t>
      </w:r>
      <w:r w:rsidR="0092411A">
        <w:rPr>
          <w:rFonts w:ascii="Times New Roman" w:hAnsi="Times New Roman" w:cs="Times New Roman"/>
          <w:b/>
          <w:sz w:val="28"/>
          <w:szCs w:val="28"/>
        </w:rPr>
        <w:t xml:space="preserve"> бюджетировани</w:t>
      </w:r>
      <w:r w:rsidR="001E7C70">
        <w:rPr>
          <w:rFonts w:ascii="Times New Roman" w:hAnsi="Times New Roman" w:cs="Times New Roman"/>
          <w:b/>
          <w:sz w:val="28"/>
          <w:szCs w:val="28"/>
        </w:rPr>
        <w:t>я</w:t>
      </w:r>
    </w:p>
    <w:p w14:paraId="1A358A80" w14:textId="3358C58E" w:rsidR="00BA3616" w:rsidRPr="003B25CE" w:rsidRDefault="00AC398A" w:rsidP="003B25CE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3B25CE" w:rsidRPr="003B25CE">
        <w:rPr>
          <w:rFonts w:ascii="Times New Roman" w:hAnsi="Times New Roman" w:cs="Times New Roman"/>
          <w:i/>
          <w:sz w:val="28"/>
          <w:szCs w:val="28"/>
        </w:rPr>
        <w:t>Предложения по формированию методологии работы с базой данных практик инициативного бюджетирования подготовлены ЦИБ НИФИ в рамках Проекта «Развитие инициативного бюджетирования в Российской Федерации».</w:t>
      </w:r>
    </w:p>
    <w:p w14:paraId="14D7F858" w14:textId="577934D5" w:rsidR="007C2296" w:rsidRPr="006D1F07" w:rsidRDefault="007C2296" w:rsidP="007C2296">
      <w:pPr>
        <w:rPr>
          <w:rFonts w:ascii="Times New Roman" w:hAnsi="Times New Roman" w:cs="Times New Roman"/>
          <w:b/>
          <w:sz w:val="28"/>
          <w:szCs w:val="28"/>
        </w:rPr>
      </w:pPr>
      <w:r w:rsidRPr="006D1F07">
        <w:rPr>
          <w:rFonts w:ascii="Times New Roman" w:hAnsi="Times New Roman" w:cs="Times New Roman"/>
          <w:b/>
          <w:sz w:val="28"/>
          <w:szCs w:val="28"/>
        </w:rPr>
        <w:t>ОПРЕДЕЛЕНИЯ</w:t>
      </w:r>
      <w:bookmarkStart w:id="0" w:name="_GoBack"/>
      <w:bookmarkEnd w:id="0"/>
    </w:p>
    <w:p w14:paraId="52B1F775" w14:textId="73A1B0A6" w:rsidR="006D1F07" w:rsidRPr="00573F32" w:rsidRDefault="006D1F07" w:rsidP="006D1F07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F32">
        <w:rPr>
          <w:rFonts w:ascii="Times New Roman" w:hAnsi="Times New Roman" w:cs="Times New Roman"/>
          <w:sz w:val="28"/>
          <w:szCs w:val="28"/>
          <w:lang w:val="ru-RU"/>
        </w:rPr>
        <w:t xml:space="preserve">БАЗА ДАННЫХ – документ в формате </w:t>
      </w:r>
      <w:r>
        <w:rPr>
          <w:rFonts w:ascii="Times New Roman" w:hAnsi="Times New Roman" w:cs="Times New Roman"/>
          <w:sz w:val="28"/>
          <w:szCs w:val="28"/>
        </w:rPr>
        <w:t>Excel</w:t>
      </w:r>
      <w:r w:rsidRPr="00573F32">
        <w:rPr>
          <w:rFonts w:ascii="Times New Roman" w:hAnsi="Times New Roman" w:cs="Times New Roman"/>
          <w:sz w:val="28"/>
          <w:szCs w:val="28"/>
          <w:lang w:val="ru-RU"/>
        </w:rPr>
        <w:t>, в который ежегодно добавляются качественные и количественные данные, предоставляемые субъектами РФ в рамках запроса Минфина России о реализации практик инициативного бюджетирования.</w:t>
      </w:r>
    </w:p>
    <w:p w14:paraId="02076CC0" w14:textId="6B73E019" w:rsidR="007C2296" w:rsidRDefault="007C2296" w:rsidP="006D1F07">
      <w:pPr>
        <w:tabs>
          <w:tab w:val="left" w:pos="1134"/>
        </w:tabs>
        <w:spacing w:line="240" w:lineRule="auto"/>
        <w:ind w:righ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27A1">
        <w:rPr>
          <w:rFonts w:ascii="Times New Roman" w:hAnsi="Times New Roman"/>
          <w:bCs/>
          <w:sz w:val="28"/>
          <w:szCs w:val="28"/>
        </w:rPr>
        <w:t>БЛАГОПОЛУЧАТЕЛИ</w:t>
      </w:r>
      <w:r w:rsidRPr="006F2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4F9" w:rsidRPr="00E574F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6F27A1">
        <w:rPr>
          <w:rFonts w:ascii="Times New Roman" w:hAnsi="Times New Roman"/>
          <w:sz w:val="28"/>
          <w:szCs w:val="28"/>
        </w:rPr>
        <w:t>граждане Российской Федерации, на которых прямо или косвенно оказывают положительное влияние качественные и (или) количественные изменения в общественной инфраструктуре муниципального образования, последующие в результате реализации проекта инициативного бюджетирования</w:t>
      </w:r>
      <w:r w:rsidR="006D1F07">
        <w:rPr>
          <w:rFonts w:ascii="Times New Roman" w:hAnsi="Times New Roman"/>
          <w:sz w:val="28"/>
          <w:szCs w:val="28"/>
        </w:rPr>
        <w:t>.</w:t>
      </w:r>
    </w:p>
    <w:p w14:paraId="354400E9" w14:textId="77777777" w:rsidR="006D1F07" w:rsidRDefault="006D1F07" w:rsidP="006D1F07">
      <w:pPr>
        <w:tabs>
          <w:tab w:val="left" w:pos="1134"/>
        </w:tabs>
        <w:spacing w:line="240" w:lineRule="auto"/>
        <w:ind w:righ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EE708B" w14:textId="02916C49" w:rsidR="00660406" w:rsidRPr="006F27A1" w:rsidRDefault="00660406" w:rsidP="006D1F07">
      <w:pPr>
        <w:tabs>
          <w:tab w:val="left" w:pos="1134"/>
        </w:tabs>
        <w:spacing w:line="240" w:lineRule="auto"/>
        <w:ind w:righ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0406">
        <w:rPr>
          <w:rFonts w:ascii="Times New Roman" w:hAnsi="Times New Roman"/>
          <w:sz w:val="28"/>
          <w:szCs w:val="28"/>
        </w:rPr>
        <w:t xml:space="preserve">ИНИЦИАТИВНОЕ БЮДЖЕТИРОВАНИЕ (ИБ) – совокупность практик вовлечения граждан в бюджетный процесс, объединенных общей идеологией гражданского участия, а также сфера </w:t>
      </w:r>
      <w:r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  <w:r w:rsidRPr="00660406">
        <w:rPr>
          <w:rFonts w:ascii="Times New Roman" w:hAnsi="Times New Roman"/>
          <w:sz w:val="28"/>
          <w:szCs w:val="28"/>
        </w:rPr>
        <w:t xml:space="preserve">участия населения в определении и выборе проектов, финансируемых за счет расходов бюджета, и последующем контроле за реализацией отобранных проектов. Характерными особенностями (канон) практик ИБ являются: непосредственное участие граждан в инициировании проектов; участие граждан в обсуждении </w:t>
      </w:r>
      <w:r w:rsidR="00B126FB">
        <w:rPr>
          <w:rFonts w:ascii="Times New Roman" w:hAnsi="Times New Roman"/>
          <w:sz w:val="28"/>
          <w:szCs w:val="28"/>
        </w:rPr>
        <w:t>и приорите</w:t>
      </w:r>
      <w:r>
        <w:rPr>
          <w:rFonts w:ascii="Times New Roman" w:hAnsi="Times New Roman"/>
          <w:sz w:val="28"/>
          <w:szCs w:val="28"/>
        </w:rPr>
        <w:t xml:space="preserve">зации </w:t>
      </w:r>
      <w:r w:rsidRPr="00660406">
        <w:rPr>
          <w:rFonts w:ascii="Times New Roman" w:hAnsi="Times New Roman"/>
          <w:sz w:val="28"/>
          <w:szCs w:val="28"/>
        </w:rPr>
        <w:t>выдвинутых предложений; конкурсный характер отбора выдвинутых проектов; участие граждан в реализации проектов</w:t>
      </w:r>
      <w:r>
        <w:rPr>
          <w:rFonts w:ascii="Times New Roman" w:hAnsi="Times New Roman"/>
          <w:sz w:val="28"/>
          <w:szCs w:val="28"/>
        </w:rPr>
        <w:t>,</w:t>
      </w:r>
      <w:r w:rsidRPr="00660406">
        <w:rPr>
          <w:rFonts w:ascii="Times New Roman" w:hAnsi="Times New Roman"/>
          <w:sz w:val="28"/>
          <w:szCs w:val="28"/>
        </w:rPr>
        <w:t xml:space="preserve"> отобранных по итогам конкурса проектов; открытый публичный характер процедур и общественный контроль за реализацией проектов.</w:t>
      </w:r>
    </w:p>
    <w:p w14:paraId="45CF1936" w14:textId="4D6EF1EE" w:rsidR="007C2296" w:rsidRDefault="007C2296" w:rsidP="006D1F07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КОНСУЛЬТАНТЫ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ИНИЦИАТИВНОГО БЮДЖЕТИРОВАНИЯ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специалисты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, осуществляющие мероприятия по сопровождению</w:t>
      </w:r>
      <w:r w:rsidR="00E574F9" w:rsidRPr="00E574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4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процесса инициативного бюджетирования.</w:t>
      </w:r>
    </w:p>
    <w:p w14:paraId="1A5A0AAF" w14:textId="77777777" w:rsidR="006D1F07" w:rsidRPr="006F27A1" w:rsidRDefault="006D1F07" w:rsidP="006D1F07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FC6C3D" w14:textId="5D3B2E3B" w:rsidR="007C2296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ОБЩЕСТВЕННАЯ ИНФРАСТРУКТУРА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совокупность различных элементов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имущественн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из одного или нескольких отдельных объектов и (или) технологических комплексов, предназначенных для обеспечения деятельности транспорта, энергетики, социальной сферы, коммунального хозяйства или электросвязи, а также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совокупность объектов</w:t>
      </w:r>
      <w:r w:rsidRPr="006F27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различных отраслей, объединенных функцией оказания населению социально значимых (общественно потребляемых) услуг, функционирование которых обеспечивается за счет средств общественных финансов.</w:t>
      </w:r>
    </w:p>
    <w:p w14:paraId="07352611" w14:textId="77777777" w:rsidR="00660406" w:rsidRPr="006F27A1" w:rsidRDefault="0066040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D1581F" w14:textId="455701F0" w:rsidR="007C2296" w:rsidRDefault="007C2296" w:rsidP="00D74A1B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ПАРТИСИПАТОРНОЕ БЮДЖЕТИРОВАНИЕ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– форма участия г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аждан в решениях о выборе приоритетов расходования бюджетных средств, критериями принадлежности к которой являются: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граждан в </w:t>
      </w:r>
      <w:r w:rsidR="00D74A1B">
        <w:rPr>
          <w:rFonts w:ascii="Times New Roman" w:hAnsi="Times New Roman" w:cs="Times New Roman"/>
          <w:sz w:val="28"/>
          <w:szCs w:val="28"/>
          <w:lang w:val="ru-RU"/>
        </w:rPr>
        <w:t>принятии  решений о расходовании бюджетных средств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; участие представителей местной власти; </w:t>
      </w:r>
      <w:r w:rsidRPr="00B31482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регулярный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процесс реализации; </w:t>
      </w:r>
      <w:r w:rsidRPr="006F27A1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общественное обсуждение в рамках специальных собраний, комиссий, интернет-платформ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; организация публичной отчетности. </w:t>
      </w:r>
    </w:p>
    <w:p w14:paraId="0B58A8AE" w14:textId="77777777" w:rsidR="006D1F07" w:rsidRPr="006F27A1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E6FC1" w14:textId="77777777" w:rsidR="007C2296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ПАРТИСИПАТОРНЫЕ МЕХАНИЗМЫ РАЗВИТИЯ ОБЩЕСТВЕННОЙ ИНФРАСТРУКТУРЫ – комплекс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выстроенных на основании последовательных процедур непосредственного участия граждан и предпринимательского сообщества в развитии общественной инфраструктуры.</w:t>
      </w:r>
    </w:p>
    <w:p w14:paraId="634BCB2A" w14:textId="77777777" w:rsidR="006D1F07" w:rsidRPr="006F27A1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823ECA" w14:textId="28103D62" w:rsidR="007C2296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ПАРТИСИПАТОРНЫЕ ПРОЦЕДУРЫ (ПРОЦЕДУРЫ УЧАСТИЯ ГРАЖДАН) – последовательность действий, обеспечивающих вовлеченность граждан в процесс принятия и реализации решений в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практиках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инициативного бюджетирования.</w:t>
      </w:r>
    </w:p>
    <w:p w14:paraId="6DBDEDAF" w14:textId="77777777" w:rsidR="006D1F07" w:rsidRPr="006F27A1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AFB901" w14:textId="77777777" w:rsidR="007C2296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ПОКАЗАТЕЛИ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ИВНОСТИ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ПРАКТИК И ПРОГРАММ ИНИЦИАТИВНОГО БЮДЖЕТИРОВАНИЯ – набор характеристик и параметров необходимый для стандартизированного описания и сравнения различных практик и программ инициативного бюджетирования.</w:t>
      </w:r>
    </w:p>
    <w:p w14:paraId="2A545434" w14:textId="77777777" w:rsidR="006D1F07" w:rsidRPr="006F27A1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592B3E" w14:textId="5EE70254" w:rsidR="007C2296" w:rsidRPr="0050490B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37D7">
        <w:rPr>
          <w:rFonts w:ascii="Times New Roman" w:hAnsi="Times New Roman"/>
          <w:sz w:val="28"/>
          <w:szCs w:val="28"/>
          <w:lang w:val="ru-RU"/>
        </w:rPr>
        <w:t xml:space="preserve">ПРАКТИКА ИНИЦИАТИВНОГО БЮДЖЕТИРОВАНИЯ – </w:t>
      </w:r>
      <w:r w:rsidR="00D74A1B">
        <w:rPr>
          <w:rFonts w:ascii="Times New Roman" w:hAnsi="Times New Roman"/>
          <w:sz w:val="28"/>
          <w:szCs w:val="28"/>
          <w:lang w:val="ru-RU"/>
        </w:rPr>
        <w:t>модель (</w:t>
      </w:r>
      <w:r w:rsidRPr="00D337D7">
        <w:rPr>
          <w:rFonts w:ascii="Times New Roman" w:hAnsi="Times New Roman"/>
          <w:sz w:val="28"/>
          <w:szCs w:val="28"/>
          <w:lang w:val="ru-RU"/>
        </w:rPr>
        <w:t>совокупность действий</w:t>
      </w:r>
      <w:r w:rsidR="00D74A1B">
        <w:rPr>
          <w:rFonts w:ascii="Times New Roman" w:hAnsi="Times New Roman"/>
          <w:sz w:val="28"/>
          <w:szCs w:val="28"/>
          <w:lang w:val="ru-RU"/>
        </w:rPr>
        <w:t>)</w:t>
      </w:r>
      <w:r w:rsidRPr="00D337D7">
        <w:rPr>
          <w:rFonts w:ascii="Times New Roman" w:hAnsi="Times New Roman"/>
          <w:sz w:val="28"/>
          <w:szCs w:val="28"/>
          <w:lang w:val="ru-RU"/>
        </w:rPr>
        <w:t xml:space="preserve"> по реализации уникального механизма и процедур участия граждан в бюджетных решениях, </w:t>
      </w:r>
      <w:r w:rsidR="00B126FB">
        <w:rPr>
          <w:rFonts w:ascii="Times New Roman" w:hAnsi="Times New Roman"/>
          <w:sz w:val="28"/>
          <w:szCs w:val="28"/>
          <w:lang w:val="ru-RU"/>
        </w:rPr>
        <w:t xml:space="preserve">определенная особым порядком и </w:t>
      </w:r>
      <w:r w:rsidRPr="00D337D7">
        <w:rPr>
          <w:rFonts w:ascii="Times New Roman" w:hAnsi="Times New Roman"/>
          <w:sz w:val="28"/>
          <w:szCs w:val="28"/>
          <w:lang w:val="ru-RU"/>
        </w:rPr>
        <w:t>закрепленная в нормативно-правовой и методической документации.</w:t>
      </w:r>
      <w:r w:rsidR="00D74A1B" w:rsidRPr="00E574F9">
        <w:rPr>
          <w:rFonts w:ascii="Times New Roman" w:hAnsi="Times New Roman" w:cs="Times New Roman"/>
          <w:sz w:val="28"/>
          <w:szCs w:val="28"/>
          <w:lang w:val="ru-RU"/>
        </w:rPr>
        <w:t xml:space="preserve"> Включающая в себя: квалифицированное </w:t>
      </w:r>
      <w:r w:rsidR="00D74A1B" w:rsidRPr="00E574F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сопровождение процедур, документальную верификацию процедур, формализованный и прозрачный механизм отбора проектов гражданами.</w:t>
      </w:r>
    </w:p>
    <w:p w14:paraId="002F0BA9" w14:textId="77777777" w:rsidR="006D1F07" w:rsidRPr="00D337D7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DC8EC4" w14:textId="77777777" w:rsidR="007C2296" w:rsidRDefault="007C2296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ПРОГРАММА ИНИЦИАТИВНОГО БЮДЖЕТИРОВАНИЯ – комплекс действий и мероприятий,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82">
        <w:rPr>
          <w:rFonts w:ascii="Times New Roman" w:hAnsi="Times New Roman" w:cs="Times New Roman"/>
          <w:sz w:val="28"/>
          <w:szCs w:val="28"/>
          <w:lang w:val="ru-RU"/>
        </w:rPr>
        <w:t>региональных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органов власти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направленный на решение вопросов местного и (или) регионального значения через вовлечение граждан и предпринимательского сообщества в бюджетный процесс и участие граждан в бюджетных решениях.</w:t>
      </w:r>
    </w:p>
    <w:p w14:paraId="27DF11C9" w14:textId="77777777" w:rsidR="006D1F07" w:rsidRPr="006F27A1" w:rsidRDefault="006D1F07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B251A7" w14:textId="77777777" w:rsidR="007C2296" w:rsidRDefault="007C2296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3AB">
        <w:rPr>
          <w:rFonts w:ascii="Times New Roman" w:hAnsi="Times New Roman" w:cs="Times New Roman"/>
          <w:sz w:val="28"/>
          <w:szCs w:val="28"/>
          <w:lang w:val="ru-RU"/>
        </w:rPr>
        <w:t>ПРОЕКТ ИНИЦИАТИВНОГО БЮДЖЕТИРОВАНИЯ</w:t>
      </w:r>
      <w:r w:rsidRPr="008503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03AB">
        <w:rPr>
          <w:rFonts w:ascii="Times New Roman" w:hAnsi="Times New Roman" w:cs="Times New Roman"/>
          <w:sz w:val="28"/>
          <w:szCs w:val="28"/>
          <w:lang w:val="ru-RU"/>
        </w:rPr>
        <w:t>– проект, предложенный жителем/жителями муниципального образования по форме и в порядке, предусмотренном практикой инициативного бюджетирования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03A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направленный на решение вопроса местного значения посредством проведения работ и(или) оказания услуг, результатом которых будут качественные и(или) количественные изменения в общественной инфраструктуре муниципального образования.</w:t>
      </w:r>
    </w:p>
    <w:p w14:paraId="33BA1920" w14:textId="77777777" w:rsidR="006D1F07" w:rsidRPr="006F27A1" w:rsidRDefault="006D1F07" w:rsidP="007C2296">
      <w:pPr>
        <w:pStyle w:val="A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F33E86" w14:textId="77777777" w:rsidR="007C2296" w:rsidRDefault="007C2296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ПРОЕКТНЫЙ ЦЕНТР – организационная структура, осуществляющая методологическую, исследовательскую (аналитическую), мониторинговую, образовательную и консультационную функции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и осуществления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программ и практик инициативного бюджетирования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6D4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>реализации проектов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инициативного бюджетирования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5629EF8" w14:textId="77777777" w:rsidR="006D1F07" w:rsidRPr="006F27A1" w:rsidRDefault="006D1F07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25FC4" w14:textId="41AEE625" w:rsidR="007C2296" w:rsidRDefault="007C2296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7A1">
        <w:rPr>
          <w:rFonts w:ascii="Times New Roman" w:hAnsi="Times New Roman" w:cs="Times New Roman"/>
          <w:sz w:val="28"/>
          <w:szCs w:val="28"/>
          <w:lang w:val="ru-RU"/>
        </w:rPr>
        <w:t>СМЕЖНАЯ ПРАКТИКА – практика, имеющая сходные черты с практиками инициативного бюджетирования, но не соответствующая критериям партисипаторных механизмов и процедур.</w:t>
      </w:r>
      <w:r w:rsidR="00BA361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E03FA" w:rsidRPr="00573F32">
        <w:rPr>
          <w:rFonts w:ascii="Times New Roman" w:hAnsi="Times New Roman" w:cs="Times New Roman"/>
          <w:sz w:val="28"/>
          <w:szCs w:val="28"/>
          <w:lang w:val="ru-RU"/>
        </w:rPr>
        <w:t xml:space="preserve">редусматривает механизм реализации, где формально могут быть обеспечены процедуры участия, возможность учета мнения граждан, процедуры конкурсного отбора проектов, но отсутствуют квалифицированное сопровождение процедур, документальная верификация процедур, формализованный и прозрачный механизм отбора проектов граждан. Косвенными признаками смежных практик могут быть короткий цикл реализации, отсутствие образовательных мероприятий, информационного сопровождения и др. </w:t>
      </w:r>
    </w:p>
    <w:p w14:paraId="3379485E" w14:textId="77777777" w:rsidR="006D1F07" w:rsidRPr="006F27A1" w:rsidRDefault="006D1F07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10A7D0" w14:textId="2C9BB831" w:rsidR="007C2296" w:rsidRDefault="007C2296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СОФИНАНСИРОВАНИЕ – одна из характерных особенностей </w:t>
      </w:r>
      <w:r w:rsidRPr="005153D2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отдельных практик</w:t>
      </w:r>
      <w:r w:rsidRPr="005153D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153D2">
        <w:rPr>
          <w:rFonts w:ascii="Times New Roman" w:hAnsi="Times New Roman" w:cs="Times New Roman"/>
          <w:sz w:val="28"/>
          <w:szCs w:val="28"/>
          <w:lang w:val="ru-RU"/>
        </w:rPr>
        <w:t>инициативного бюджетирования, пред</w:t>
      </w:r>
      <w:r w:rsidR="00687E35">
        <w:rPr>
          <w:rFonts w:ascii="Times New Roman" w:hAnsi="Times New Roman" w:cs="Times New Roman"/>
          <w:sz w:val="28"/>
          <w:szCs w:val="28"/>
          <w:lang w:val="ru-RU"/>
        </w:rPr>
        <w:t>усматривающая</w:t>
      </w:r>
      <w:r w:rsidRPr="005153D2">
        <w:rPr>
          <w:rFonts w:ascii="Times New Roman" w:hAnsi="Times New Roman" w:cs="Times New Roman"/>
          <w:sz w:val="28"/>
          <w:szCs w:val="28"/>
          <w:lang w:val="ru-RU"/>
        </w:rPr>
        <w:t>, что муниципальные образования, физические и юридические лица осуществляют добровольные финансовые, иные имущественные и (или) нематериальные вложения в реализацию проектов, отобранных с помощью процедур участия</w:t>
      </w:r>
      <w:r w:rsidR="008B43D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153D2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предполагающих выделение </w:t>
      </w:r>
      <w:r w:rsidR="00687E35">
        <w:rPr>
          <w:rFonts w:ascii="Times New Roman" w:hAnsi="Times New Roman" w:cs="Times New Roman"/>
          <w:sz w:val="28"/>
          <w:szCs w:val="28"/>
          <w:lang w:val="ru-RU"/>
        </w:rPr>
        <w:t xml:space="preserve">на их реализацию </w:t>
      </w:r>
      <w:r w:rsidRPr="005153D2">
        <w:rPr>
          <w:rFonts w:ascii="Times New Roman" w:hAnsi="Times New Roman" w:cs="Times New Roman"/>
          <w:sz w:val="28"/>
          <w:szCs w:val="28"/>
          <w:lang w:val="ru-RU"/>
        </w:rPr>
        <w:t>средств из бюджетов различного уровня.</w:t>
      </w:r>
    </w:p>
    <w:p w14:paraId="4EDA016F" w14:textId="77777777" w:rsidR="006D1F07" w:rsidRPr="0033246B" w:rsidRDefault="006D1F07" w:rsidP="007C2296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D2D163" w14:textId="091BFE23" w:rsidR="006D1F07" w:rsidRDefault="007C2296" w:rsidP="006D1F07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F82">
        <w:rPr>
          <w:rFonts w:ascii="Times New Roman" w:hAnsi="Times New Roman" w:cs="Times New Roman"/>
          <w:sz w:val="28"/>
          <w:szCs w:val="28"/>
          <w:lang w:val="ru-RU"/>
        </w:rPr>
        <w:t>ЦИКЛ РЕАЛИЗАЦИИ ПРОЕКТА ИНИЦИАТИВНОГО</w:t>
      </w:r>
      <w:r w:rsidRPr="006F27A1">
        <w:rPr>
          <w:rFonts w:ascii="Times New Roman" w:hAnsi="Times New Roman" w:cs="Times New Roman"/>
          <w:sz w:val="28"/>
          <w:szCs w:val="28"/>
          <w:lang w:val="ru-RU"/>
        </w:rPr>
        <w:t xml:space="preserve"> БЮДЖЕТИРОВАНИЯ – последовательность этапов реализации проекта: информационный, обучающий, этап формулирования запросов населения, согласительный, конкурсный, этап реализации проектов-победителей, этап публичной отчетно</w:t>
      </w:r>
      <w:r w:rsidR="006D1F07">
        <w:rPr>
          <w:rFonts w:ascii="Times New Roman" w:hAnsi="Times New Roman" w:cs="Times New Roman"/>
          <w:sz w:val="28"/>
          <w:szCs w:val="28"/>
          <w:lang w:val="ru-RU"/>
        </w:rPr>
        <w:t>сти.</w:t>
      </w:r>
    </w:p>
    <w:p w14:paraId="1C75DD83" w14:textId="77777777" w:rsidR="006D1F07" w:rsidRDefault="006D1F07">
      <w:pPr>
        <w:rPr>
          <w:rFonts w:ascii="Times New Roman" w:hAnsi="Times New Roman" w:cs="Times New Roman"/>
          <w:sz w:val="28"/>
          <w:szCs w:val="28"/>
        </w:rPr>
      </w:pPr>
    </w:p>
    <w:p w14:paraId="73161F6E" w14:textId="04C409BF" w:rsidR="000E0468" w:rsidRPr="006D1F07" w:rsidRDefault="006D53FE">
      <w:pPr>
        <w:rPr>
          <w:rFonts w:ascii="Times New Roman" w:hAnsi="Times New Roman" w:cs="Times New Roman"/>
          <w:b/>
          <w:sz w:val="28"/>
          <w:szCs w:val="28"/>
        </w:rPr>
      </w:pPr>
      <w:r w:rsidRPr="006D1F07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14:paraId="32C0AA2F" w14:textId="0E65A5E4" w:rsidR="00710CDD" w:rsidRPr="000E0468" w:rsidRDefault="00710CDD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468">
        <w:rPr>
          <w:rFonts w:ascii="Times New Roman" w:hAnsi="Times New Roman" w:cs="Times New Roman"/>
          <w:sz w:val="28"/>
          <w:szCs w:val="28"/>
        </w:rPr>
        <w:t>В рамках порядка взаимодействия о предоставлении информации из субъектов Российской Федерации</w:t>
      </w:r>
      <w:r w:rsidR="00B85F26" w:rsidRPr="000E0468">
        <w:rPr>
          <w:rFonts w:ascii="Times New Roman" w:hAnsi="Times New Roman" w:cs="Times New Roman"/>
          <w:sz w:val="28"/>
          <w:szCs w:val="28"/>
        </w:rPr>
        <w:t xml:space="preserve"> в целях подготовки Доклада о лучшей практике развития инициативного бюджетирования в субъектах Р</w:t>
      </w:r>
      <w:r w:rsidR="00687E35">
        <w:rPr>
          <w:rFonts w:ascii="Times New Roman" w:hAnsi="Times New Roman" w:cs="Times New Roman"/>
          <w:sz w:val="28"/>
          <w:szCs w:val="28"/>
        </w:rPr>
        <w:t xml:space="preserve">Ф </w:t>
      </w:r>
      <w:r w:rsidR="00B85F26" w:rsidRPr="000E0468">
        <w:rPr>
          <w:rFonts w:ascii="Times New Roman" w:hAnsi="Times New Roman" w:cs="Times New Roman"/>
          <w:sz w:val="28"/>
          <w:szCs w:val="28"/>
        </w:rPr>
        <w:t>и муниципальных образованиях</w:t>
      </w:r>
      <w:r w:rsidRPr="000E0468">
        <w:rPr>
          <w:rFonts w:ascii="Times New Roman" w:hAnsi="Times New Roman" w:cs="Times New Roman"/>
          <w:sz w:val="28"/>
          <w:szCs w:val="28"/>
        </w:rPr>
        <w:t xml:space="preserve">, Министерством финансов Российской Федерации </w:t>
      </w:r>
      <w:r w:rsidR="0069180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E0468">
        <w:rPr>
          <w:rFonts w:ascii="Times New Roman" w:hAnsi="Times New Roman" w:cs="Times New Roman"/>
          <w:sz w:val="28"/>
          <w:szCs w:val="28"/>
        </w:rPr>
        <w:t xml:space="preserve">направляется запрос в региональные финансовые органы 85 субъектов РФ о реализации программ инициативного бюджетирования. </w:t>
      </w:r>
    </w:p>
    <w:p w14:paraId="4EBD48E8" w14:textId="2809E892" w:rsidR="008329D9" w:rsidRDefault="00B85F26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468">
        <w:rPr>
          <w:rFonts w:ascii="Times New Roman" w:hAnsi="Times New Roman" w:cs="Times New Roman"/>
          <w:sz w:val="28"/>
          <w:szCs w:val="28"/>
        </w:rPr>
        <w:t>Методология запроса совершенств</w:t>
      </w:r>
      <w:r w:rsidR="00890489">
        <w:rPr>
          <w:rFonts w:ascii="Times New Roman" w:hAnsi="Times New Roman" w:cs="Times New Roman"/>
          <w:sz w:val="28"/>
          <w:szCs w:val="28"/>
        </w:rPr>
        <w:t xml:space="preserve">уется год от года. Анкета </w:t>
      </w:r>
      <w:r w:rsidRPr="000E046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9F333D">
        <w:rPr>
          <w:rFonts w:ascii="Times New Roman" w:hAnsi="Times New Roman" w:cs="Times New Roman"/>
          <w:sz w:val="28"/>
          <w:szCs w:val="28"/>
        </w:rPr>
        <w:t xml:space="preserve">ИБ </w:t>
      </w:r>
      <w:r w:rsidR="00890489">
        <w:rPr>
          <w:rFonts w:ascii="Times New Roman" w:hAnsi="Times New Roman" w:cs="Times New Roman"/>
          <w:sz w:val="28"/>
          <w:szCs w:val="28"/>
        </w:rPr>
        <w:t>в 2015</w:t>
      </w:r>
      <w:r w:rsidR="00A26C2C">
        <w:rPr>
          <w:rFonts w:ascii="Times New Roman" w:hAnsi="Times New Roman" w:cs="Times New Roman"/>
          <w:sz w:val="28"/>
          <w:szCs w:val="28"/>
        </w:rPr>
        <w:t> г.</w:t>
      </w:r>
      <w:r w:rsidR="00890489">
        <w:rPr>
          <w:rFonts w:ascii="Times New Roman" w:hAnsi="Times New Roman" w:cs="Times New Roman"/>
          <w:sz w:val="28"/>
          <w:szCs w:val="28"/>
        </w:rPr>
        <w:t xml:space="preserve"> </w:t>
      </w:r>
      <w:r w:rsidR="00CD7E0E" w:rsidRPr="000E0468">
        <w:rPr>
          <w:rFonts w:ascii="Times New Roman" w:hAnsi="Times New Roman" w:cs="Times New Roman"/>
          <w:sz w:val="28"/>
          <w:szCs w:val="28"/>
        </w:rPr>
        <w:t>содержал</w:t>
      </w:r>
      <w:r w:rsidR="00890489">
        <w:rPr>
          <w:rFonts w:ascii="Times New Roman" w:hAnsi="Times New Roman" w:cs="Times New Roman"/>
          <w:sz w:val="28"/>
          <w:szCs w:val="28"/>
        </w:rPr>
        <w:t>а</w:t>
      </w:r>
      <w:r w:rsidR="00CD7E0E" w:rsidRPr="000E0468">
        <w:rPr>
          <w:rFonts w:ascii="Times New Roman" w:hAnsi="Times New Roman" w:cs="Times New Roman"/>
          <w:sz w:val="28"/>
          <w:szCs w:val="28"/>
        </w:rPr>
        <w:t xml:space="preserve"> 14 количественных и качественных па</w:t>
      </w:r>
      <w:r w:rsidR="00890489">
        <w:rPr>
          <w:rFonts w:ascii="Times New Roman" w:hAnsi="Times New Roman" w:cs="Times New Roman"/>
          <w:sz w:val="28"/>
          <w:szCs w:val="28"/>
        </w:rPr>
        <w:t>раметров</w:t>
      </w:r>
      <w:r w:rsidR="00B71B0A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890489">
        <w:rPr>
          <w:rFonts w:ascii="Times New Roman" w:hAnsi="Times New Roman" w:cs="Times New Roman"/>
          <w:sz w:val="28"/>
          <w:szCs w:val="28"/>
        </w:rPr>
        <w:t xml:space="preserve"> описания</w:t>
      </w:r>
      <w:r w:rsidR="001B1203">
        <w:rPr>
          <w:rFonts w:ascii="Times New Roman" w:hAnsi="Times New Roman" w:cs="Times New Roman"/>
          <w:sz w:val="28"/>
          <w:szCs w:val="28"/>
        </w:rPr>
        <w:t xml:space="preserve"> практики ИБ</w:t>
      </w:r>
      <w:r w:rsidR="00890489">
        <w:rPr>
          <w:rFonts w:ascii="Times New Roman" w:hAnsi="Times New Roman" w:cs="Times New Roman"/>
          <w:sz w:val="28"/>
          <w:szCs w:val="28"/>
        </w:rPr>
        <w:t>. С</w:t>
      </w:r>
      <w:r w:rsidR="00FE7682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890489">
        <w:rPr>
          <w:rFonts w:ascii="Times New Roman" w:hAnsi="Times New Roman" w:cs="Times New Roman"/>
          <w:sz w:val="28"/>
          <w:szCs w:val="28"/>
        </w:rPr>
        <w:t>анкеты за 2016</w:t>
      </w:r>
      <w:r w:rsidR="00A26C2C">
        <w:rPr>
          <w:rFonts w:ascii="Times New Roman" w:hAnsi="Times New Roman" w:cs="Times New Roman"/>
          <w:sz w:val="28"/>
          <w:szCs w:val="28"/>
        </w:rPr>
        <w:t> г.</w:t>
      </w:r>
      <w:r w:rsidR="00890489">
        <w:rPr>
          <w:rFonts w:ascii="Times New Roman" w:hAnsi="Times New Roman" w:cs="Times New Roman"/>
          <w:sz w:val="28"/>
          <w:szCs w:val="28"/>
        </w:rPr>
        <w:t xml:space="preserve"> </w:t>
      </w:r>
      <w:r w:rsidR="00FE7682">
        <w:rPr>
          <w:rFonts w:ascii="Times New Roman" w:hAnsi="Times New Roman" w:cs="Times New Roman"/>
          <w:sz w:val="28"/>
          <w:szCs w:val="28"/>
        </w:rPr>
        <w:t xml:space="preserve">была детализирована, формулировки </w:t>
      </w:r>
      <w:r w:rsidR="00CD7E0E" w:rsidRPr="000E0468">
        <w:rPr>
          <w:rFonts w:ascii="Times New Roman" w:hAnsi="Times New Roman" w:cs="Times New Roman"/>
          <w:sz w:val="28"/>
          <w:szCs w:val="28"/>
        </w:rPr>
        <w:t>параметр</w:t>
      </w:r>
      <w:r w:rsidR="00FE7682">
        <w:rPr>
          <w:rFonts w:ascii="Times New Roman" w:hAnsi="Times New Roman" w:cs="Times New Roman"/>
          <w:sz w:val="28"/>
          <w:szCs w:val="28"/>
        </w:rPr>
        <w:t xml:space="preserve">ов получили новую редакцию, </w:t>
      </w:r>
      <w:r w:rsidR="009F333D">
        <w:rPr>
          <w:rFonts w:ascii="Times New Roman" w:hAnsi="Times New Roman" w:cs="Times New Roman"/>
          <w:sz w:val="28"/>
          <w:szCs w:val="28"/>
        </w:rPr>
        <w:t xml:space="preserve">количество параметров увеличилось до 18, </w:t>
      </w:r>
      <w:r w:rsidR="00AF2E01">
        <w:rPr>
          <w:rFonts w:ascii="Times New Roman" w:hAnsi="Times New Roman" w:cs="Times New Roman"/>
          <w:sz w:val="28"/>
          <w:szCs w:val="28"/>
        </w:rPr>
        <w:t>что зна</w:t>
      </w:r>
      <w:r w:rsidR="007433E0">
        <w:rPr>
          <w:rFonts w:ascii="Times New Roman" w:hAnsi="Times New Roman" w:cs="Times New Roman"/>
          <w:sz w:val="28"/>
          <w:szCs w:val="28"/>
        </w:rPr>
        <w:t xml:space="preserve">чительно расширило </w:t>
      </w:r>
      <w:r w:rsidR="00890489">
        <w:rPr>
          <w:rFonts w:ascii="Times New Roman" w:hAnsi="Times New Roman" w:cs="Times New Roman"/>
          <w:sz w:val="28"/>
          <w:szCs w:val="28"/>
        </w:rPr>
        <w:t xml:space="preserve">объем полученной </w:t>
      </w:r>
      <w:r w:rsidR="00AF2E01">
        <w:rPr>
          <w:rFonts w:ascii="Times New Roman" w:hAnsi="Times New Roman" w:cs="Times New Roman"/>
          <w:sz w:val="28"/>
          <w:szCs w:val="28"/>
        </w:rPr>
        <w:t>информации</w:t>
      </w:r>
      <w:r w:rsidR="008248A3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9B49D2" w:rsidRPr="000E04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5FFE6" w14:textId="36F14431" w:rsidR="008329D9" w:rsidRDefault="00890489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запроса</w:t>
      </w:r>
      <w:r w:rsidR="007433E0">
        <w:rPr>
          <w:rFonts w:ascii="Times New Roman" w:hAnsi="Times New Roman" w:cs="Times New Roman"/>
          <w:sz w:val="28"/>
          <w:szCs w:val="28"/>
        </w:rPr>
        <w:t xml:space="preserve"> и редакция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AF">
        <w:rPr>
          <w:rFonts w:ascii="Times New Roman" w:hAnsi="Times New Roman" w:cs="Times New Roman"/>
          <w:sz w:val="28"/>
          <w:szCs w:val="28"/>
        </w:rPr>
        <w:t>за 2017</w:t>
      </w:r>
      <w:r w:rsidR="00A26C2C">
        <w:rPr>
          <w:rFonts w:ascii="Times New Roman" w:hAnsi="Times New Roman" w:cs="Times New Roman"/>
          <w:sz w:val="28"/>
          <w:szCs w:val="28"/>
        </w:rPr>
        <w:t> г.</w:t>
      </w:r>
      <w:r w:rsidR="00C37012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54">
        <w:rPr>
          <w:rFonts w:ascii="Times New Roman" w:hAnsi="Times New Roman" w:cs="Times New Roman"/>
          <w:sz w:val="28"/>
          <w:szCs w:val="28"/>
        </w:rPr>
        <w:t>модернизирован</w:t>
      </w:r>
      <w:r w:rsidR="00C37012">
        <w:rPr>
          <w:rFonts w:ascii="Times New Roman" w:hAnsi="Times New Roman" w:cs="Times New Roman"/>
          <w:sz w:val="28"/>
          <w:szCs w:val="28"/>
        </w:rPr>
        <w:t>ы</w:t>
      </w:r>
      <w:r w:rsidR="00EE1D54">
        <w:rPr>
          <w:rFonts w:ascii="Times New Roman" w:hAnsi="Times New Roman" w:cs="Times New Roman"/>
          <w:sz w:val="28"/>
          <w:szCs w:val="28"/>
        </w:rPr>
        <w:t xml:space="preserve">. В основу была положена </w:t>
      </w:r>
      <w:r w:rsidR="00D12433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="00EE1D54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D12433" w:rsidRPr="00D12433">
        <w:rPr>
          <w:rFonts w:ascii="Times New Roman" w:hAnsi="Times New Roman" w:cs="Times New Roman"/>
          <w:sz w:val="28"/>
          <w:szCs w:val="28"/>
        </w:rPr>
        <w:t>оценки результатов практик ИБ</w:t>
      </w:r>
      <w:r w:rsidR="001C02D1">
        <w:rPr>
          <w:rFonts w:ascii="Times New Roman" w:hAnsi="Times New Roman" w:cs="Times New Roman"/>
          <w:sz w:val="28"/>
          <w:szCs w:val="28"/>
        </w:rPr>
        <w:t>, предполагающая три уровня оценки</w:t>
      </w:r>
      <w:r w:rsidR="00D12433" w:rsidRPr="00D12433">
        <w:rPr>
          <w:rFonts w:ascii="Times New Roman" w:hAnsi="Times New Roman" w:cs="Times New Roman"/>
          <w:sz w:val="28"/>
          <w:szCs w:val="28"/>
        </w:rPr>
        <w:t>.</w:t>
      </w:r>
      <w:r w:rsidR="001C02D1">
        <w:rPr>
          <w:rFonts w:ascii="Times New Roman" w:hAnsi="Times New Roman" w:cs="Times New Roman"/>
          <w:sz w:val="28"/>
          <w:szCs w:val="28"/>
        </w:rPr>
        <w:t xml:space="preserve"> Данные изменения</w:t>
      </w:r>
      <w:r w:rsidR="005B310A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1C02D1">
        <w:rPr>
          <w:rFonts w:ascii="Times New Roman" w:hAnsi="Times New Roman" w:cs="Times New Roman"/>
          <w:sz w:val="28"/>
          <w:szCs w:val="28"/>
        </w:rPr>
        <w:t>и</w:t>
      </w:r>
      <w:r w:rsidR="008248A3">
        <w:rPr>
          <w:rFonts w:ascii="Times New Roman" w:hAnsi="Times New Roman" w:cs="Times New Roman"/>
          <w:sz w:val="28"/>
          <w:szCs w:val="28"/>
        </w:rPr>
        <w:t xml:space="preserve"> </w:t>
      </w:r>
      <w:r w:rsidR="00D1243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12433">
        <w:rPr>
          <w:rFonts w:ascii="Times New Roman" w:hAnsi="Times New Roman" w:cs="Times New Roman"/>
          <w:sz w:val="28"/>
          <w:szCs w:val="28"/>
        </w:rPr>
        <w:lastRenderedPageBreak/>
        <w:t>параметров</w:t>
      </w:r>
      <w:r w:rsidR="001C02D1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F15B30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8248A3">
        <w:rPr>
          <w:rFonts w:ascii="Times New Roman" w:hAnsi="Times New Roman" w:cs="Times New Roman"/>
          <w:sz w:val="28"/>
          <w:szCs w:val="28"/>
        </w:rPr>
        <w:t xml:space="preserve"> и </w:t>
      </w:r>
      <w:r w:rsidR="008C7CC1" w:rsidRPr="008C7CC1">
        <w:rPr>
          <w:rFonts w:ascii="Times New Roman" w:hAnsi="Times New Roman" w:cs="Times New Roman"/>
          <w:sz w:val="28"/>
          <w:szCs w:val="28"/>
        </w:rPr>
        <w:t>потребовали подробных рекомендаций по ее заполнению</w:t>
      </w:r>
      <w:r w:rsidR="008C7CC1">
        <w:rPr>
          <w:rFonts w:ascii="Times New Roman" w:hAnsi="Times New Roman" w:cs="Times New Roman"/>
          <w:sz w:val="28"/>
          <w:szCs w:val="28"/>
        </w:rPr>
        <w:t>.</w:t>
      </w:r>
      <w:r w:rsidR="001E031A" w:rsidRPr="000E0468">
        <w:rPr>
          <w:rFonts w:ascii="Times New Roman" w:hAnsi="Times New Roman" w:cs="Times New Roman"/>
          <w:sz w:val="28"/>
          <w:szCs w:val="28"/>
        </w:rPr>
        <w:t xml:space="preserve"> </w:t>
      </w:r>
      <w:r w:rsidR="001C02D1">
        <w:rPr>
          <w:rFonts w:ascii="Times New Roman" w:hAnsi="Times New Roman" w:cs="Times New Roman"/>
          <w:sz w:val="28"/>
          <w:szCs w:val="28"/>
        </w:rPr>
        <w:t>Таким образом, с</w:t>
      </w:r>
      <w:r>
        <w:rPr>
          <w:rFonts w:ascii="Times New Roman" w:hAnsi="Times New Roman" w:cs="Times New Roman"/>
          <w:sz w:val="28"/>
          <w:szCs w:val="28"/>
        </w:rPr>
        <w:t>труктура анкет</w:t>
      </w:r>
      <w:r w:rsidR="001C02D1">
        <w:rPr>
          <w:rFonts w:ascii="Times New Roman" w:hAnsi="Times New Roman" w:cs="Times New Roman"/>
          <w:sz w:val="28"/>
          <w:szCs w:val="28"/>
        </w:rPr>
        <w:t>ы</w:t>
      </w:r>
      <w:r w:rsidR="00A26C2C">
        <w:rPr>
          <w:rFonts w:ascii="Times New Roman" w:hAnsi="Times New Roman" w:cs="Times New Roman"/>
          <w:sz w:val="28"/>
          <w:szCs w:val="28"/>
        </w:rPr>
        <w:t xml:space="preserve"> за 2017 г.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1C02D1">
        <w:rPr>
          <w:rFonts w:ascii="Times New Roman" w:hAnsi="Times New Roman" w:cs="Times New Roman"/>
          <w:sz w:val="28"/>
          <w:szCs w:val="28"/>
        </w:rPr>
        <w:t xml:space="preserve"> 24 параметра, </w:t>
      </w:r>
      <w:r w:rsidR="00924DB8">
        <w:rPr>
          <w:rFonts w:ascii="Times New Roman" w:hAnsi="Times New Roman" w:cs="Times New Roman"/>
          <w:sz w:val="28"/>
          <w:szCs w:val="28"/>
        </w:rPr>
        <w:t xml:space="preserve">в том числе 12 </w:t>
      </w:r>
      <w:r w:rsidR="008329D9" w:rsidRPr="008E62A5">
        <w:rPr>
          <w:rFonts w:ascii="Times New Roman" w:hAnsi="Times New Roman" w:cs="Times New Roman"/>
          <w:sz w:val="28"/>
          <w:szCs w:val="28"/>
        </w:rPr>
        <w:t>описательны</w:t>
      </w:r>
      <w:r w:rsidR="00924DB8">
        <w:rPr>
          <w:rFonts w:ascii="Times New Roman" w:hAnsi="Times New Roman" w:cs="Times New Roman"/>
          <w:sz w:val="28"/>
          <w:szCs w:val="28"/>
        </w:rPr>
        <w:t>х</w:t>
      </w:r>
      <w:r w:rsidR="008329D9" w:rsidRPr="008E62A5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24DB8">
        <w:rPr>
          <w:rFonts w:ascii="Times New Roman" w:hAnsi="Times New Roman" w:cs="Times New Roman"/>
          <w:sz w:val="28"/>
          <w:szCs w:val="28"/>
        </w:rPr>
        <w:t>ов</w:t>
      </w:r>
      <w:r w:rsidR="008329D9" w:rsidRPr="008E62A5">
        <w:rPr>
          <w:rFonts w:ascii="Times New Roman" w:hAnsi="Times New Roman" w:cs="Times New Roman"/>
          <w:sz w:val="28"/>
          <w:szCs w:val="28"/>
        </w:rPr>
        <w:t xml:space="preserve">; </w:t>
      </w:r>
      <w:r w:rsidR="00924DB8">
        <w:rPr>
          <w:rFonts w:ascii="Times New Roman" w:hAnsi="Times New Roman" w:cs="Times New Roman"/>
          <w:sz w:val="28"/>
          <w:szCs w:val="28"/>
        </w:rPr>
        <w:t xml:space="preserve">3 </w:t>
      </w:r>
      <w:r w:rsidR="008329D9" w:rsidRPr="008E62A5">
        <w:rPr>
          <w:rFonts w:ascii="Times New Roman" w:hAnsi="Times New Roman" w:cs="Times New Roman"/>
          <w:sz w:val="28"/>
          <w:szCs w:val="28"/>
        </w:rPr>
        <w:t>параметр</w:t>
      </w:r>
      <w:r w:rsidR="00924DB8">
        <w:rPr>
          <w:rFonts w:ascii="Times New Roman" w:hAnsi="Times New Roman" w:cs="Times New Roman"/>
          <w:sz w:val="28"/>
          <w:szCs w:val="28"/>
        </w:rPr>
        <w:t>а,</w:t>
      </w:r>
      <w:r w:rsidR="008329D9" w:rsidRPr="008E62A5">
        <w:rPr>
          <w:rFonts w:ascii="Times New Roman" w:hAnsi="Times New Roman" w:cs="Times New Roman"/>
          <w:sz w:val="28"/>
          <w:szCs w:val="28"/>
        </w:rPr>
        <w:t xml:space="preserve"> отражающие</w:t>
      </w:r>
      <w:r w:rsidR="00924DB8">
        <w:rPr>
          <w:rFonts w:ascii="Times New Roman" w:hAnsi="Times New Roman" w:cs="Times New Roman"/>
          <w:sz w:val="28"/>
          <w:szCs w:val="28"/>
        </w:rPr>
        <w:t xml:space="preserve"> затраченные финансовые и материальные ресурсы; 7 </w:t>
      </w:r>
      <w:r w:rsidR="008329D9" w:rsidRPr="008E62A5">
        <w:rPr>
          <w:rFonts w:ascii="Times New Roman" w:hAnsi="Times New Roman" w:cs="Times New Roman"/>
          <w:sz w:val="28"/>
          <w:szCs w:val="28"/>
        </w:rPr>
        <w:t>параметр</w:t>
      </w:r>
      <w:r w:rsidR="00924DB8">
        <w:rPr>
          <w:rFonts w:ascii="Times New Roman" w:hAnsi="Times New Roman" w:cs="Times New Roman"/>
          <w:sz w:val="28"/>
          <w:szCs w:val="28"/>
        </w:rPr>
        <w:t>ов</w:t>
      </w:r>
      <w:r w:rsidR="008329D9" w:rsidRPr="008E62A5">
        <w:rPr>
          <w:rFonts w:ascii="Times New Roman" w:hAnsi="Times New Roman" w:cs="Times New Roman"/>
          <w:sz w:val="28"/>
          <w:szCs w:val="28"/>
        </w:rPr>
        <w:t>, отражающи</w:t>
      </w:r>
      <w:r w:rsidR="00A04F9E">
        <w:rPr>
          <w:rFonts w:ascii="Times New Roman" w:hAnsi="Times New Roman" w:cs="Times New Roman"/>
          <w:sz w:val="28"/>
          <w:szCs w:val="28"/>
        </w:rPr>
        <w:t>е</w:t>
      </w:r>
      <w:r w:rsidR="008329D9" w:rsidRPr="008E62A5">
        <w:rPr>
          <w:rFonts w:ascii="Times New Roman" w:hAnsi="Times New Roman" w:cs="Times New Roman"/>
          <w:sz w:val="28"/>
          <w:szCs w:val="28"/>
        </w:rPr>
        <w:t xml:space="preserve"> качество деятельности по реализации практики инициативного бюджетирования; </w:t>
      </w:r>
      <w:r w:rsidR="00924DB8">
        <w:rPr>
          <w:rFonts w:ascii="Times New Roman" w:hAnsi="Times New Roman" w:cs="Times New Roman"/>
          <w:sz w:val="28"/>
          <w:szCs w:val="28"/>
        </w:rPr>
        <w:t xml:space="preserve">2 </w:t>
      </w:r>
      <w:r w:rsidR="008329D9" w:rsidRPr="008E62A5">
        <w:rPr>
          <w:rFonts w:ascii="Times New Roman" w:hAnsi="Times New Roman" w:cs="Times New Roman"/>
          <w:sz w:val="28"/>
          <w:szCs w:val="28"/>
        </w:rPr>
        <w:t>параметр</w:t>
      </w:r>
      <w:r w:rsidR="00924DB8">
        <w:rPr>
          <w:rFonts w:ascii="Times New Roman" w:hAnsi="Times New Roman" w:cs="Times New Roman"/>
          <w:sz w:val="28"/>
          <w:szCs w:val="28"/>
        </w:rPr>
        <w:t xml:space="preserve">а, </w:t>
      </w:r>
      <w:r w:rsidR="008329D9" w:rsidRPr="008E62A5">
        <w:rPr>
          <w:rFonts w:ascii="Times New Roman" w:hAnsi="Times New Roman" w:cs="Times New Roman"/>
          <w:sz w:val="28"/>
          <w:szCs w:val="28"/>
        </w:rPr>
        <w:t>отражающи</w:t>
      </w:r>
      <w:r w:rsidR="00A04F9E">
        <w:rPr>
          <w:rFonts w:ascii="Times New Roman" w:hAnsi="Times New Roman" w:cs="Times New Roman"/>
          <w:sz w:val="28"/>
          <w:szCs w:val="28"/>
        </w:rPr>
        <w:t>е</w:t>
      </w:r>
      <w:r w:rsidR="00796FE1">
        <w:rPr>
          <w:rFonts w:ascii="Times New Roman" w:hAnsi="Times New Roman" w:cs="Times New Roman"/>
          <w:sz w:val="28"/>
          <w:szCs w:val="28"/>
        </w:rPr>
        <w:t xml:space="preserve"> достигнутые результаты. Форма запроса за 2017</w:t>
      </w:r>
      <w:r w:rsidR="001B1203">
        <w:rPr>
          <w:rFonts w:ascii="Times New Roman" w:hAnsi="Times New Roman" w:cs="Times New Roman"/>
          <w:sz w:val="28"/>
          <w:szCs w:val="28"/>
        </w:rPr>
        <w:t> г.</w:t>
      </w:r>
      <w:r w:rsidR="00796FE1">
        <w:rPr>
          <w:rFonts w:ascii="Times New Roman" w:hAnsi="Times New Roman" w:cs="Times New Roman"/>
          <w:sz w:val="28"/>
          <w:szCs w:val="28"/>
        </w:rPr>
        <w:t xml:space="preserve"> приведена в Приложении 6</w:t>
      </w:r>
      <w:r w:rsidR="005B6BE2">
        <w:rPr>
          <w:rFonts w:ascii="Times New Roman" w:hAnsi="Times New Roman" w:cs="Times New Roman"/>
          <w:sz w:val="28"/>
          <w:szCs w:val="28"/>
        </w:rPr>
        <w:t>.</w:t>
      </w:r>
    </w:p>
    <w:p w14:paraId="51A1B556" w14:textId="47EE81EA" w:rsidR="00023C9E" w:rsidRPr="000E0468" w:rsidRDefault="00661697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запроса</w:t>
      </w:r>
      <w:r w:rsidR="007433E0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56E9B" w:rsidRPr="000E0468">
        <w:rPr>
          <w:rFonts w:ascii="Times New Roman" w:hAnsi="Times New Roman" w:cs="Times New Roman"/>
          <w:sz w:val="28"/>
          <w:szCs w:val="28"/>
        </w:rPr>
        <w:t>2015</w:t>
      </w:r>
      <w:r w:rsidR="00A26C2C">
        <w:rPr>
          <w:rFonts w:ascii="Times New Roman" w:hAnsi="Times New Roman" w:cs="Times New Roman"/>
          <w:sz w:val="28"/>
          <w:szCs w:val="28"/>
        </w:rPr>
        <w:t> г.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релевантные</w:t>
      </w:r>
      <w:r w:rsidR="00F57225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7433E0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были получены из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656E9B" w:rsidRPr="000E0468">
        <w:rPr>
          <w:rFonts w:ascii="Times New Roman" w:hAnsi="Times New Roman" w:cs="Times New Roman"/>
          <w:sz w:val="28"/>
          <w:szCs w:val="28"/>
        </w:rPr>
        <w:t>, всего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описан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, из них 17 практик </w:t>
      </w:r>
      <w:r w:rsidR="00A04F9E">
        <w:rPr>
          <w:rFonts w:ascii="Times New Roman" w:hAnsi="Times New Roman" w:cs="Times New Roman"/>
          <w:sz w:val="28"/>
          <w:szCs w:val="28"/>
        </w:rPr>
        <w:t xml:space="preserve">были отнесены к </w:t>
      </w:r>
      <w:r w:rsidR="00C37012">
        <w:rPr>
          <w:rFonts w:ascii="Times New Roman" w:hAnsi="Times New Roman" w:cs="Times New Roman"/>
          <w:sz w:val="28"/>
          <w:szCs w:val="28"/>
        </w:rPr>
        <w:t>инициативному бюджетированию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Запрос за 2016</w:t>
      </w:r>
      <w:r w:rsidR="001B1203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="00F20479">
        <w:rPr>
          <w:rFonts w:ascii="Times New Roman" w:hAnsi="Times New Roman" w:cs="Times New Roman"/>
          <w:sz w:val="28"/>
          <w:szCs w:val="28"/>
        </w:rPr>
        <w:t>рост числа</w:t>
      </w:r>
      <w:r w:rsidR="003656E2" w:rsidRPr="000E0468">
        <w:rPr>
          <w:rFonts w:ascii="Times New Roman" w:hAnsi="Times New Roman" w:cs="Times New Roman"/>
          <w:sz w:val="28"/>
          <w:szCs w:val="28"/>
        </w:rPr>
        <w:t xml:space="preserve"> </w:t>
      </w:r>
      <w:r w:rsidR="00FC4C01">
        <w:rPr>
          <w:rFonts w:ascii="Times New Roman" w:hAnsi="Times New Roman" w:cs="Times New Roman"/>
          <w:sz w:val="28"/>
          <w:szCs w:val="28"/>
        </w:rPr>
        <w:t>субъектов РФ, предоставивших релевантные анкеты</w:t>
      </w:r>
      <w:r w:rsidR="00F20479">
        <w:rPr>
          <w:rFonts w:ascii="Times New Roman" w:hAnsi="Times New Roman" w:cs="Times New Roman"/>
          <w:sz w:val="28"/>
          <w:szCs w:val="28"/>
        </w:rPr>
        <w:t xml:space="preserve"> –</w:t>
      </w:r>
      <w:r w:rsidR="00936293">
        <w:rPr>
          <w:rFonts w:ascii="Times New Roman" w:hAnsi="Times New Roman" w:cs="Times New Roman"/>
          <w:sz w:val="28"/>
          <w:szCs w:val="28"/>
        </w:rPr>
        <w:t xml:space="preserve"> </w:t>
      </w:r>
      <w:r w:rsidR="00656E9B" w:rsidRPr="000E0468">
        <w:rPr>
          <w:rFonts w:ascii="Times New Roman" w:hAnsi="Times New Roman" w:cs="Times New Roman"/>
          <w:sz w:val="28"/>
          <w:szCs w:val="28"/>
        </w:rPr>
        <w:t>3</w:t>
      </w:r>
      <w:r w:rsidR="00F20479">
        <w:rPr>
          <w:rFonts w:ascii="Times New Roman" w:hAnsi="Times New Roman" w:cs="Times New Roman"/>
          <w:sz w:val="28"/>
          <w:szCs w:val="28"/>
        </w:rPr>
        <w:t>7</w:t>
      </w:r>
      <w:r w:rsidR="00656E9B" w:rsidRPr="000E0468">
        <w:rPr>
          <w:rFonts w:ascii="Times New Roman" w:hAnsi="Times New Roman" w:cs="Times New Roman"/>
          <w:sz w:val="28"/>
          <w:szCs w:val="28"/>
        </w:rPr>
        <w:t>, коли</w:t>
      </w:r>
      <w:r w:rsidR="000A7AAF">
        <w:rPr>
          <w:rFonts w:ascii="Times New Roman" w:hAnsi="Times New Roman" w:cs="Times New Roman"/>
          <w:sz w:val="28"/>
          <w:szCs w:val="28"/>
        </w:rPr>
        <w:t>чество практик</w:t>
      </w:r>
      <w:r w:rsidR="00656E9B" w:rsidRPr="000E0468">
        <w:rPr>
          <w:rFonts w:ascii="Times New Roman" w:hAnsi="Times New Roman" w:cs="Times New Roman"/>
          <w:sz w:val="28"/>
          <w:szCs w:val="28"/>
        </w:rPr>
        <w:t xml:space="preserve"> </w:t>
      </w:r>
      <w:r w:rsidR="00F20479">
        <w:rPr>
          <w:rFonts w:ascii="Times New Roman" w:hAnsi="Times New Roman" w:cs="Times New Roman"/>
          <w:sz w:val="28"/>
          <w:szCs w:val="28"/>
        </w:rPr>
        <w:t xml:space="preserve">увеличилось до 40, в </w:t>
      </w:r>
      <w:r w:rsidR="00A04F9E">
        <w:rPr>
          <w:rFonts w:ascii="Times New Roman" w:hAnsi="Times New Roman" w:cs="Times New Roman"/>
          <w:sz w:val="28"/>
          <w:szCs w:val="28"/>
        </w:rPr>
        <w:t xml:space="preserve">их числе </w:t>
      </w:r>
      <w:r w:rsidR="00F20479">
        <w:rPr>
          <w:rFonts w:ascii="Times New Roman" w:hAnsi="Times New Roman" w:cs="Times New Roman"/>
          <w:sz w:val="28"/>
          <w:szCs w:val="28"/>
        </w:rPr>
        <w:t>18 практик</w:t>
      </w:r>
      <w:r w:rsidR="00A04F9E">
        <w:rPr>
          <w:rFonts w:ascii="Times New Roman" w:hAnsi="Times New Roman" w:cs="Times New Roman"/>
          <w:sz w:val="28"/>
          <w:szCs w:val="28"/>
        </w:rPr>
        <w:t xml:space="preserve"> были отнесены к </w:t>
      </w:r>
      <w:r w:rsidR="00C37012">
        <w:rPr>
          <w:rFonts w:ascii="Times New Roman" w:hAnsi="Times New Roman" w:cs="Times New Roman"/>
          <w:sz w:val="28"/>
          <w:szCs w:val="28"/>
        </w:rPr>
        <w:t>инициативному бюджетированию</w:t>
      </w:r>
      <w:r w:rsidR="00656E9B" w:rsidRPr="000E0468">
        <w:rPr>
          <w:rFonts w:ascii="Times New Roman" w:hAnsi="Times New Roman" w:cs="Times New Roman"/>
          <w:sz w:val="28"/>
          <w:szCs w:val="28"/>
        </w:rPr>
        <w:t>.</w:t>
      </w:r>
      <w:r w:rsidR="00646972">
        <w:rPr>
          <w:rFonts w:ascii="Times New Roman" w:hAnsi="Times New Roman" w:cs="Times New Roman"/>
          <w:sz w:val="28"/>
          <w:szCs w:val="28"/>
        </w:rPr>
        <w:t xml:space="preserve"> </w:t>
      </w:r>
      <w:r w:rsidR="00197EB1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646972">
        <w:rPr>
          <w:rFonts w:ascii="Times New Roman" w:hAnsi="Times New Roman" w:cs="Times New Roman"/>
          <w:sz w:val="28"/>
          <w:szCs w:val="28"/>
        </w:rPr>
        <w:t xml:space="preserve">фактическое количество </w:t>
      </w:r>
      <w:r w:rsidR="00197EB1">
        <w:rPr>
          <w:rFonts w:ascii="Times New Roman" w:hAnsi="Times New Roman" w:cs="Times New Roman"/>
          <w:sz w:val="28"/>
          <w:szCs w:val="28"/>
        </w:rPr>
        <w:t xml:space="preserve">релевантных </w:t>
      </w:r>
      <w:r w:rsidR="00F20479">
        <w:rPr>
          <w:rFonts w:ascii="Times New Roman" w:hAnsi="Times New Roman" w:cs="Times New Roman"/>
          <w:sz w:val="28"/>
          <w:szCs w:val="28"/>
        </w:rPr>
        <w:t>анкет</w:t>
      </w:r>
      <w:r w:rsidR="00197EB1">
        <w:rPr>
          <w:rFonts w:ascii="Times New Roman" w:hAnsi="Times New Roman" w:cs="Times New Roman"/>
          <w:sz w:val="28"/>
          <w:szCs w:val="28"/>
        </w:rPr>
        <w:t xml:space="preserve">, описывающих опыт субъекта РФ в развитии ИБ, всегда </w:t>
      </w:r>
      <w:r w:rsidR="000A7AAF">
        <w:rPr>
          <w:rFonts w:ascii="Times New Roman" w:hAnsi="Times New Roman" w:cs="Times New Roman"/>
          <w:sz w:val="28"/>
          <w:szCs w:val="28"/>
        </w:rPr>
        <w:t>выше</w:t>
      </w:r>
      <w:r w:rsidR="00197EB1">
        <w:rPr>
          <w:rFonts w:ascii="Times New Roman" w:hAnsi="Times New Roman" w:cs="Times New Roman"/>
          <w:sz w:val="28"/>
          <w:szCs w:val="28"/>
        </w:rPr>
        <w:t>, чем число анализируемых практик ИБ,</w:t>
      </w:r>
      <w:r w:rsidR="000A7AAF">
        <w:rPr>
          <w:rFonts w:ascii="Times New Roman" w:hAnsi="Times New Roman" w:cs="Times New Roman"/>
          <w:sz w:val="28"/>
          <w:szCs w:val="28"/>
        </w:rPr>
        <w:t xml:space="preserve"> </w:t>
      </w:r>
      <w:r w:rsidR="00646972">
        <w:rPr>
          <w:rFonts w:ascii="Times New Roman" w:hAnsi="Times New Roman" w:cs="Times New Roman"/>
          <w:sz w:val="28"/>
          <w:szCs w:val="28"/>
        </w:rPr>
        <w:t>за счет предоставления информации о смежных практиках</w:t>
      </w:r>
      <w:r w:rsidR="00550BC9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646972">
        <w:rPr>
          <w:rFonts w:ascii="Times New Roman" w:hAnsi="Times New Roman" w:cs="Times New Roman"/>
          <w:sz w:val="28"/>
          <w:szCs w:val="28"/>
        </w:rPr>
        <w:t>.</w:t>
      </w:r>
      <w:r w:rsidR="00852440">
        <w:rPr>
          <w:rFonts w:ascii="Times New Roman" w:hAnsi="Times New Roman" w:cs="Times New Roman"/>
          <w:sz w:val="28"/>
          <w:szCs w:val="28"/>
        </w:rPr>
        <w:t xml:space="preserve"> Во всех случаях данные</w:t>
      </w:r>
      <w:r w:rsidR="001B1203">
        <w:rPr>
          <w:rFonts w:ascii="Times New Roman" w:hAnsi="Times New Roman" w:cs="Times New Roman"/>
          <w:sz w:val="28"/>
          <w:szCs w:val="28"/>
        </w:rPr>
        <w:t xml:space="preserve"> анкет о смежных</w:t>
      </w:r>
      <w:r w:rsidR="00550BC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B1203">
        <w:rPr>
          <w:rFonts w:ascii="Times New Roman" w:hAnsi="Times New Roman" w:cs="Times New Roman"/>
          <w:sz w:val="28"/>
          <w:szCs w:val="28"/>
        </w:rPr>
        <w:t>ах</w:t>
      </w:r>
      <w:r w:rsidR="00550BC9">
        <w:rPr>
          <w:rFonts w:ascii="Times New Roman" w:hAnsi="Times New Roman" w:cs="Times New Roman"/>
          <w:sz w:val="28"/>
          <w:szCs w:val="28"/>
        </w:rPr>
        <w:t xml:space="preserve"> не исключались из анализа</w:t>
      </w:r>
      <w:r w:rsidR="008B79D6">
        <w:rPr>
          <w:rFonts w:ascii="Times New Roman" w:hAnsi="Times New Roman" w:cs="Times New Roman"/>
          <w:sz w:val="28"/>
          <w:szCs w:val="28"/>
        </w:rPr>
        <w:t xml:space="preserve">, описывались и анализировались, но не </w:t>
      </w:r>
      <w:r w:rsidR="002A07FE">
        <w:rPr>
          <w:rFonts w:ascii="Times New Roman" w:hAnsi="Times New Roman" w:cs="Times New Roman"/>
          <w:sz w:val="28"/>
          <w:szCs w:val="28"/>
        </w:rPr>
        <w:t xml:space="preserve">рассматривались как </w:t>
      </w:r>
      <w:r w:rsidR="008B79D6">
        <w:rPr>
          <w:rFonts w:ascii="Times New Roman" w:hAnsi="Times New Roman" w:cs="Times New Roman"/>
          <w:sz w:val="28"/>
          <w:szCs w:val="28"/>
        </w:rPr>
        <w:t>лучши</w:t>
      </w:r>
      <w:r w:rsidR="002A07FE">
        <w:rPr>
          <w:rFonts w:ascii="Times New Roman" w:hAnsi="Times New Roman" w:cs="Times New Roman"/>
          <w:sz w:val="28"/>
          <w:szCs w:val="28"/>
        </w:rPr>
        <w:t>е</w:t>
      </w:r>
      <w:r w:rsidR="008B79D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A07FE">
        <w:rPr>
          <w:rFonts w:ascii="Times New Roman" w:hAnsi="Times New Roman" w:cs="Times New Roman"/>
          <w:sz w:val="28"/>
          <w:szCs w:val="28"/>
        </w:rPr>
        <w:t>и ИБ</w:t>
      </w:r>
      <w:r w:rsidR="008B79D6">
        <w:rPr>
          <w:rFonts w:ascii="Times New Roman" w:hAnsi="Times New Roman" w:cs="Times New Roman"/>
          <w:sz w:val="28"/>
          <w:szCs w:val="28"/>
        </w:rPr>
        <w:t>.</w:t>
      </w:r>
    </w:p>
    <w:p w14:paraId="43B67889" w14:textId="5D80EF1C" w:rsidR="006301A6" w:rsidRDefault="00852440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анкет субъектов РФ о </w:t>
      </w:r>
      <w:r w:rsidR="008E4033" w:rsidRPr="000E0468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2A07FE">
        <w:rPr>
          <w:rFonts w:ascii="Times New Roman" w:hAnsi="Times New Roman" w:cs="Times New Roman"/>
          <w:sz w:val="28"/>
          <w:szCs w:val="28"/>
        </w:rPr>
        <w:t xml:space="preserve">практиках ИБ </w:t>
      </w:r>
      <w:r w:rsidR="008E4033" w:rsidRPr="000E0468">
        <w:rPr>
          <w:rFonts w:ascii="Times New Roman" w:hAnsi="Times New Roman" w:cs="Times New Roman"/>
          <w:sz w:val="28"/>
          <w:szCs w:val="28"/>
        </w:rPr>
        <w:t xml:space="preserve">в </w:t>
      </w:r>
      <w:r w:rsidR="00FC1BFD" w:rsidRPr="000E0468">
        <w:rPr>
          <w:rFonts w:ascii="Times New Roman" w:hAnsi="Times New Roman" w:cs="Times New Roman"/>
          <w:sz w:val="28"/>
          <w:szCs w:val="28"/>
        </w:rPr>
        <w:t>2015</w:t>
      </w:r>
      <w:r w:rsidR="00A26C2C">
        <w:rPr>
          <w:rFonts w:ascii="Times New Roman" w:hAnsi="Times New Roman" w:cs="Times New Roman"/>
          <w:sz w:val="28"/>
          <w:szCs w:val="28"/>
        </w:rPr>
        <w:t>-2016 гг.</w:t>
      </w:r>
      <w:r w:rsidR="00251E93" w:rsidRPr="000E0468">
        <w:rPr>
          <w:rFonts w:ascii="Times New Roman" w:hAnsi="Times New Roman" w:cs="Times New Roman"/>
          <w:sz w:val="28"/>
          <w:szCs w:val="28"/>
        </w:rPr>
        <w:t xml:space="preserve"> анализировались с учетом дополнительных источников информации (официальные сайты органов исполнительной власти</w:t>
      </w:r>
      <w:r w:rsidR="00160D67">
        <w:rPr>
          <w:rFonts w:ascii="Times New Roman" w:hAnsi="Times New Roman" w:cs="Times New Roman"/>
          <w:sz w:val="28"/>
          <w:szCs w:val="28"/>
        </w:rPr>
        <w:t>, изучение материалов СМИ</w:t>
      </w:r>
      <w:r w:rsidR="00251E93" w:rsidRPr="000E0468">
        <w:rPr>
          <w:rFonts w:ascii="Times New Roman" w:hAnsi="Times New Roman" w:cs="Times New Roman"/>
          <w:sz w:val="28"/>
          <w:szCs w:val="28"/>
        </w:rPr>
        <w:t>)</w:t>
      </w:r>
      <w:r w:rsidR="00160D67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3021B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60D67">
        <w:rPr>
          <w:rFonts w:ascii="Times New Roman" w:hAnsi="Times New Roman" w:cs="Times New Roman"/>
          <w:sz w:val="28"/>
          <w:szCs w:val="28"/>
        </w:rPr>
        <w:t>соответствия методологии и принципам инициативного бюджетирования</w:t>
      </w:r>
      <w:r w:rsidR="00251E93" w:rsidRPr="000E0468">
        <w:rPr>
          <w:rFonts w:ascii="Times New Roman" w:hAnsi="Times New Roman" w:cs="Times New Roman"/>
          <w:sz w:val="28"/>
          <w:szCs w:val="28"/>
        </w:rPr>
        <w:t xml:space="preserve">, что позволило сделать вывод о том, что </w:t>
      </w:r>
      <w:r w:rsidR="003655F2">
        <w:rPr>
          <w:rFonts w:ascii="Times New Roman" w:hAnsi="Times New Roman" w:cs="Times New Roman"/>
          <w:sz w:val="28"/>
          <w:szCs w:val="28"/>
        </w:rPr>
        <w:t>данный набор параметров с одной стороны не всегда понятен</w:t>
      </w:r>
      <w:r w:rsidR="003021B9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691806">
        <w:rPr>
          <w:rFonts w:ascii="Times New Roman" w:hAnsi="Times New Roman" w:cs="Times New Roman"/>
          <w:sz w:val="28"/>
          <w:szCs w:val="28"/>
        </w:rPr>
        <w:t xml:space="preserve"> исполнителям</w:t>
      </w:r>
      <w:r w:rsidR="0036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объясняет </w:t>
      </w:r>
      <w:r w:rsidR="003021B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91806">
        <w:rPr>
          <w:rFonts w:ascii="Times New Roman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sz w:val="28"/>
          <w:szCs w:val="28"/>
        </w:rPr>
        <w:t>анкет о реализации практик</w:t>
      </w:r>
      <w:r w:rsidR="003655F2">
        <w:rPr>
          <w:rFonts w:ascii="Times New Roman" w:hAnsi="Times New Roman" w:cs="Times New Roman"/>
          <w:sz w:val="28"/>
          <w:szCs w:val="28"/>
        </w:rPr>
        <w:t xml:space="preserve"> ИБ </w:t>
      </w:r>
      <w:r w:rsidR="00586AFE" w:rsidRPr="000E0468">
        <w:rPr>
          <w:rFonts w:ascii="Times New Roman" w:hAnsi="Times New Roman" w:cs="Times New Roman"/>
          <w:sz w:val="28"/>
          <w:szCs w:val="28"/>
        </w:rPr>
        <w:t>в регион</w:t>
      </w:r>
      <w:r w:rsidR="00B2310B" w:rsidRPr="000E046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а также не может обеспечить</w:t>
      </w:r>
      <w:r w:rsidRPr="00852440">
        <w:t xml:space="preserve"> </w:t>
      </w:r>
      <w:r w:rsidRPr="00852440">
        <w:rPr>
          <w:rFonts w:ascii="Times New Roman" w:hAnsi="Times New Roman" w:cs="Times New Roman"/>
          <w:sz w:val="28"/>
          <w:szCs w:val="28"/>
        </w:rPr>
        <w:t>достоверность получаемой информации</w:t>
      </w:r>
      <w:r w:rsidR="00586AFE" w:rsidRPr="000E0468">
        <w:rPr>
          <w:rFonts w:ascii="Times New Roman" w:hAnsi="Times New Roman" w:cs="Times New Roman"/>
          <w:sz w:val="28"/>
          <w:szCs w:val="28"/>
        </w:rPr>
        <w:t>. Субъекты</w:t>
      </w:r>
      <w:r w:rsidR="00B713FC">
        <w:rPr>
          <w:rFonts w:ascii="Times New Roman" w:hAnsi="Times New Roman" w:cs="Times New Roman"/>
          <w:sz w:val="28"/>
          <w:szCs w:val="28"/>
        </w:rPr>
        <w:t xml:space="preserve"> РФ</w:t>
      </w:r>
      <w:r w:rsidR="00586AFE" w:rsidRPr="000E0468">
        <w:rPr>
          <w:rFonts w:ascii="Times New Roman" w:hAnsi="Times New Roman" w:cs="Times New Roman"/>
          <w:sz w:val="28"/>
          <w:szCs w:val="28"/>
        </w:rPr>
        <w:t>, где имелся опыт ре</w:t>
      </w:r>
      <w:r w:rsidR="00160D67">
        <w:rPr>
          <w:rFonts w:ascii="Times New Roman" w:hAnsi="Times New Roman" w:cs="Times New Roman"/>
          <w:sz w:val="28"/>
          <w:szCs w:val="28"/>
        </w:rPr>
        <w:t xml:space="preserve">ализации ИБ на муниципальном </w:t>
      </w:r>
      <w:r w:rsidR="00586AFE" w:rsidRPr="000E0468">
        <w:rPr>
          <w:rFonts w:ascii="Times New Roman" w:hAnsi="Times New Roman" w:cs="Times New Roman"/>
          <w:sz w:val="28"/>
          <w:szCs w:val="28"/>
        </w:rPr>
        <w:t>и региональном уровн</w:t>
      </w:r>
      <w:r w:rsidR="009212F3">
        <w:rPr>
          <w:rFonts w:ascii="Times New Roman" w:hAnsi="Times New Roman" w:cs="Times New Roman"/>
          <w:sz w:val="28"/>
          <w:szCs w:val="28"/>
        </w:rPr>
        <w:t>ях</w:t>
      </w:r>
      <w:r w:rsidR="00586AFE" w:rsidRPr="000E0468">
        <w:rPr>
          <w:rFonts w:ascii="Times New Roman" w:hAnsi="Times New Roman" w:cs="Times New Roman"/>
          <w:sz w:val="28"/>
          <w:szCs w:val="28"/>
        </w:rPr>
        <w:t xml:space="preserve"> </w:t>
      </w:r>
      <w:r w:rsidR="003021B9">
        <w:rPr>
          <w:rFonts w:ascii="Times New Roman" w:hAnsi="Times New Roman" w:cs="Times New Roman"/>
          <w:sz w:val="28"/>
          <w:szCs w:val="28"/>
        </w:rPr>
        <w:t>зачастую</w:t>
      </w:r>
      <w:r w:rsidR="00160D67">
        <w:rPr>
          <w:rFonts w:ascii="Times New Roman" w:hAnsi="Times New Roman" w:cs="Times New Roman"/>
          <w:sz w:val="28"/>
          <w:szCs w:val="28"/>
        </w:rPr>
        <w:t xml:space="preserve"> </w:t>
      </w:r>
      <w:r w:rsidR="00586AFE" w:rsidRPr="000E0468">
        <w:rPr>
          <w:rFonts w:ascii="Times New Roman" w:hAnsi="Times New Roman" w:cs="Times New Roman"/>
          <w:sz w:val="28"/>
          <w:szCs w:val="28"/>
        </w:rPr>
        <w:t>не подтверждали этот опыт официальн</w:t>
      </w:r>
      <w:r w:rsidR="00BC663F">
        <w:rPr>
          <w:rFonts w:ascii="Times New Roman" w:hAnsi="Times New Roman" w:cs="Times New Roman"/>
          <w:sz w:val="28"/>
          <w:szCs w:val="28"/>
        </w:rPr>
        <w:t>о</w:t>
      </w:r>
      <w:r w:rsidR="00586AFE" w:rsidRPr="000E0468">
        <w:rPr>
          <w:rFonts w:ascii="Times New Roman" w:hAnsi="Times New Roman" w:cs="Times New Roman"/>
          <w:sz w:val="28"/>
          <w:szCs w:val="28"/>
        </w:rPr>
        <w:t xml:space="preserve">. </w:t>
      </w:r>
      <w:r w:rsidR="00B2310B" w:rsidRPr="000E0468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BC663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2310B" w:rsidRPr="000E0468">
        <w:rPr>
          <w:rFonts w:ascii="Times New Roman" w:hAnsi="Times New Roman" w:cs="Times New Roman"/>
          <w:sz w:val="28"/>
          <w:szCs w:val="28"/>
        </w:rPr>
        <w:t>описывались программы, методологи</w:t>
      </w:r>
      <w:r w:rsidR="00E85F9E">
        <w:rPr>
          <w:rFonts w:ascii="Times New Roman" w:hAnsi="Times New Roman" w:cs="Times New Roman"/>
          <w:sz w:val="28"/>
          <w:szCs w:val="28"/>
        </w:rPr>
        <w:t>ю</w:t>
      </w:r>
      <w:r w:rsidR="00B2310B" w:rsidRPr="000E0468">
        <w:rPr>
          <w:rFonts w:ascii="Times New Roman" w:hAnsi="Times New Roman" w:cs="Times New Roman"/>
          <w:sz w:val="28"/>
          <w:szCs w:val="28"/>
        </w:rPr>
        <w:t xml:space="preserve"> </w:t>
      </w:r>
      <w:r w:rsidR="009212F3">
        <w:rPr>
          <w:rFonts w:ascii="Times New Roman" w:hAnsi="Times New Roman" w:cs="Times New Roman"/>
          <w:sz w:val="28"/>
          <w:szCs w:val="28"/>
        </w:rPr>
        <w:t xml:space="preserve">и практику реализации </w:t>
      </w:r>
      <w:r w:rsidR="00B2310B" w:rsidRPr="000E0468">
        <w:rPr>
          <w:rFonts w:ascii="Times New Roman" w:hAnsi="Times New Roman" w:cs="Times New Roman"/>
          <w:sz w:val="28"/>
          <w:szCs w:val="28"/>
        </w:rPr>
        <w:t>которы</w:t>
      </w:r>
      <w:r w:rsidR="007E3962" w:rsidRPr="000E0468">
        <w:rPr>
          <w:rFonts w:ascii="Times New Roman" w:hAnsi="Times New Roman" w:cs="Times New Roman"/>
          <w:sz w:val="28"/>
          <w:szCs w:val="28"/>
        </w:rPr>
        <w:t xml:space="preserve">х нельзя отнести к ИБ. </w:t>
      </w:r>
      <w:r w:rsidR="004A5C4B">
        <w:rPr>
          <w:rFonts w:ascii="Times New Roman" w:hAnsi="Times New Roman" w:cs="Times New Roman"/>
          <w:sz w:val="28"/>
          <w:szCs w:val="28"/>
        </w:rPr>
        <w:t>Структура ответов субъект</w:t>
      </w:r>
      <w:r w:rsidR="00B64B18">
        <w:rPr>
          <w:rFonts w:ascii="Times New Roman" w:hAnsi="Times New Roman" w:cs="Times New Roman"/>
          <w:sz w:val="28"/>
          <w:szCs w:val="28"/>
        </w:rPr>
        <w:t xml:space="preserve">а </w:t>
      </w:r>
      <w:r w:rsidR="004A5C4B">
        <w:rPr>
          <w:rFonts w:ascii="Times New Roman" w:hAnsi="Times New Roman" w:cs="Times New Roman"/>
          <w:sz w:val="28"/>
          <w:szCs w:val="28"/>
        </w:rPr>
        <w:t>РФ</w:t>
      </w:r>
      <w:r w:rsidR="00B64B18">
        <w:rPr>
          <w:rFonts w:ascii="Times New Roman" w:hAnsi="Times New Roman" w:cs="Times New Roman"/>
          <w:sz w:val="28"/>
          <w:szCs w:val="28"/>
        </w:rPr>
        <w:t xml:space="preserve"> </w:t>
      </w:r>
      <w:r w:rsidR="004A47C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E85F9E">
        <w:rPr>
          <w:rFonts w:ascii="Times New Roman" w:hAnsi="Times New Roman" w:cs="Times New Roman"/>
          <w:sz w:val="28"/>
          <w:szCs w:val="28"/>
        </w:rPr>
        <w:t xml:space="preserve">может меняться </w:t>
      </w:r>
      <w:r w:rsidR="004A5C4B">
        <w:rPr>
          <w:rFonts w:ascii="Times New Roman" w:hAnsi="Times New Roman" w:cs="Times New Roman"/>
          <w:sz w:val="28"/>
          <w:szCs w:val="28"/>
        </w:rPr>
        <w:t xml:space="preserve">год от года, </w:t>
      </w:r>
      <w:r w:rsidR="004A5C4B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зафиксированы случаи периодического предоставления информации о </w:t>
      </w:r>
      <w:r w:rsidR="00E85F9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A5C4B">
        <w:rPr>
          <w:rFonts w:ascii="Times New Roman" w:hAnsi="Times New Roman" w:cs="Times New Roman"/>
          <w:sz w:val="28"/>
          <w:szCs w:val="28"/>
        </w:rPr>
        <w:t>применяемых практиках</w:t>
      </w:r>
      <w:r w:rsidR="001C709E">
        <w:rPr>
          <w:rFonts w:ascii="Times New Roman" w:hAnsi="Times New Roman" w:cs="Times New Roman"/>
          <w:sz w:val="28"/>
          <w:szCs w:val="28"/>
        </w:rPr>
        <w:t>, немотивированных пропусков</w:t>
      </w:r>
      <w:r w:rsidR="00E85F9E">
        <w:rPr>
          <w:rFonts w:ascii="Times New Roman" w:hAnsi="Times New Roman" w:cs="Times New Roman"/>
          <w:sz w:val="28"/>
          <w:szCs w:val="28"/>
        </w:rPr>
        <w:t xml:space="preserve"> в анкетах</w:t>
      </w:r>
      <w:r w:rsidR="004A5C4B">
        <w:rPr>
          <w:rFonts w:ascii="Times New Roman" w:hAnsi="Times New Roman" w:cs="Times New Roman"/>
          <w:sz w:val="28"/>
          <w:szCs w:val="28"/>
        </w:rPr>
        <w:t xml:space="preserve">. </w:t>
      </w:r>
      <w:r w:rsidR="00E85F9E"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="007E3962" w:rsidRPr="000E0468">
        <w:rPr>
          <w:rFonts w:ascii="Times New Roman" w:hAnsi="Times New Roman" w:cs="Times New Roman"/>
          <w:sz w:val="28"/>
          <w:szCs w:val="28"/>
        </w:rPr>
        <w:t>и</w:t>
      </w:r>
      <w:r w:rsidR="00586AFE" w:rsidRPr="000E0468">
        <w:rPr>
          <w:rFonts w:ascii="Times New Roman" w:hAnsi="Times New Roman" w:cs="Times New Roman"/>
          <w:sz w:val="28"/>
          <w:szCs w:val="28"/>
        </w:rPr>
        <w:t xml:space="preserve">мело место самостоятельное редактирование формы запроса под фактические показатели региональной программы (редуцирование </w:t>
      </w:r>
      <w:r w:rsidR="007E3962" w:rsidRPr="000E0468">
        <w:rPr>
          <w:rFonts w:ascii="Times New Roman" w:hAnsi="Times New Roman" w:cs="Times New Roman"/>
          <w:sz w:val="28"/>
          <w:szCs w:val="28"/>
        </w:rPr>
        <w:t>параметров</w:t>
      </w:r>
      <w:r w:rsidR="00586AFE" w:rsidRPr="000E0468">
        <w:rPr>
          <w:rFonts w:ascii="Times New Roman" w:hAnsi="Times New Roman" w:cs="Times New Roman"/>
          <w:sz w:val="28"/>
          <w:szCs w:val="28"/>
        </w:rPr>
        <w:t xml:space="preserve"> или игнорирование</w:t>
      </w:r>
      <w:r w:rsidR="00160D6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82DE9" w:rsidRPr="000E0468">
        <w:rPr>
          <w:rFonts w:ascii="Times New Roman" w:hAnsi="Times New Roman" w:cs="Times New Roman"/>
          <w:sz w:val="28"/>
          <w:szCs w:val="28"/>
        </w:rPr>
        <w:t xml:space="preserve">, указание фактических данных без преобразования в единицы измерения запроса и т.д.), что требовало дополнительных усилий по выяснению этой информации, проверке </w:t>
      </w:r>
      <w:r w:rsidR="00B713FC">
        <w:rPr>
          <w:rFonts w:ascii="Times New Roman" w:hAnsi="Times New Roman" w:cs="Times New Roman"/>
          <w:sz w:val="28"/>
          <w:szCs w:val="28"/>
        </w:rPr>
        <w:t xml:space="preserve">данных анкет </w:t>
      </w:r>
      <w:r w:rsidR="00682DE9" w:rsidRPr="000E0468">
        <w:rPr>
          <w:rFonts w:ascii="Times New Roman" w:hAnsi="Times New Roman" w:cs="Times New Roman"/>
          <w:sz w:val="28"/>
          <w:szCs w:val="28"/>
        </w:rPr>
        <w:t xml:space="preserve">и пр. </w:t>
      </w:r>
    </w:p>
    <w:p w14:paraId="64AF180F" w14:textId="39996E1D" w:rsidR="007060F9" w:rsidRDefault="00B713FC" w:rsidP="00BA3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2DE9" w:rsidRPr="000E0468">
        <w:rPr>
          <w:rFonts w:ascii="Times New Roman" w:hAnsi="Times New Roman" w:cs="Times New Roman"/>
          <w:sz w:val="28"/>
          <w:szCs w:val="28"/>
        </w:rPr>
        <w:t xml:space="preserve">ва </w:t>
      </w:r>
      <w:r w:rsidR="000E0468" w:rsidRPr="000E0468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 w:rsidR="00682DE9" w:rsidRPr="000E0468">
        <w:rPr>
          <w:rFonts w:ascii="Times New Roman" w:hAnsi="Times New Roman" w:cs="Times New Roman"/>
          <w:sz w:val="28"/>
          <w:szCs w:val="28"/>
        </w:rPr>
        <w:t>раунда мониторинга</w:t>
      </w:r>
      <w:r w:rsidR="000E0468" w:rsidRPr="000E0468">
        <w:rPr>
          <w:rFonts w:ascii="Times New Roman" w:hAnsi="Times New Roman" w:cs="Times New Roman"/>
          <w:sz w:val="28"/>
          <w:szCs w:val="28"/>
        </w:rPr>
        <w:t>, а также информационн</w:t>
      </w:r>
      <w:r w:rsidR="006301A6">
        <w:rPr>
          <w:rFonts w:ascii="Times New Roman" w:hAnsi="Times New Roman" w:cs="Times New Roman"/>
          <w:sz w:val="28"/>
          <w:szCs w:val="28"/>
        </w:rPr>
        <w:t xml:space="preserve">о-разъяснительная работа в ходе обучающих </w:t>
      </w:r>
      <w:r w:rsidR="00160D67">
        <w:rPr>
          <w:rFonts w:ascii="Times New Roman" w:hAnsi="Times New Roman" w:cs="Times New Roman"/>
          <w:sz w:val="28"/>
          <w:szCs w:val="28"/>
        </w:rPr>
        <w:t>мероприяти</w:t>
      </w:r>
      <w:r w:rsidR="006301A6">
        <w:rPr>
          <w:rFonts w:ascii="Times New Roman" w:hAnsi="Times New Roman" w:cs="Times New Roman"/>
          <w:sz w:val="28"/>
          <w:szCs w:val="28"/>
        </w:rPr>
        <w:t>й,</w:t>
      </w:r>
      <w:r w:rsidR="003655F2">
        <w:rPr>
          <w:rFonts w:ascii="Times New Roman" w:hAnsi="Times New Roman" w:cs="Times New Roman"/>
          <w:sz w:val="28"/>
          <w:szCs w:val="28"/>
        </w:rPr>
        <w:t xml:space="preserve"> </w:t>
      </w:r>
      <w:r w:rsidR="00241B44">
        <w:rPr>
          <w:rFonts w:ascii="Times New Roman" w:hAnsi="Times New Roman" w:cs="Times New Roman"/>
          <w:sz w:val="28"/>
          <w:szCs w:val="28"/>
        </w:rPr>
        <w:t xml:space="preserve">сформировали навыки по заполнению анкет у </w:t>
      </w:r>
      <w:r w:rsidR="00CC5595">
        <w:rPr>
          <w:rFonts w:ascii="Times New Roman" w:hAnsi="Times New Roman" w:cs="Times New Roman"/>
          <w:sz w:val="28"/>
          <w:szCs w:val="28"/>
        </w:rPr>
        <w:t xml:space="preserve">постоянного круга </w:t>
      </w:r>
      <w:r w:rsidR="00241B44">
        <w:rPr>
          <w:rFonts w:ascii="Times New Roman" w:hAnsi="Times New Roman" w:cs="Times New Roman"/>
          <w:sz w:val="28"/>
          <w:szCs w:val="28"/>
        </w:rPr>
        <w:t>организаторов ИБ</w:t>
      </w:r>
      <w:r w:rsidR="00682DE9" w:rsidRPr="000E0468">
        <w:rPr>
          <w:rFonts w:ascii="Times New Roman" w:hAnsi="Times New Roman" w:cs="Times New Roman"/>
          <w:sz w:val="28"/>
          <w:szCs w:val="28"/>
        </w:rPr>
        <w:t>, предоставили необходимую информацию для анализа инструм</w:t>
      </w:r>
      <w:r w:rsidR="003655F2">
        <w:rPr>
          <w:rFonts w:ascii="Times New Roman" w:hAnsi="Times New Roman" w:cs="Times New Roman"/>
          <w:sz w:val="28"/>
          <w:szCs w:val="28"/>
        </w:rPr>
        <w:t>ентария и его с</w:t>
      </w:r>
      <w:r w:rsidR="0082074F">
        <w:rPr>
          <w:rFonts w:ascii="Times New Roman" w:hAnsi="Times New Roman" w:cs="Times New Roman"/>
          <w:sz w:val="28"/>
          <w:szCs w:val="28"/>
        </w:rPr>
        <w:t xml:space="preserve">овершенствования. </w:t>
      </w:r>
      <w:r w:rsidR="00490D92">
        <w:rPr>
          <w:rFonts w:ascii="Times New Roman" w:hAnsi="Times New Roman" w:cs="Times New Roman"/>
          <w:sz w:val="28"/>
          <w:szCs w:val="28"/>
        </w:rPr>
        <w:t>Тем не менее</w:t>
      </w:r>
      <w:r w:rsidR="00E85F9E">
        <w:rPr>
          <w:rFonts w:ascii="Times New Roman" w:hAnsi="Times New Roman" w:cs="Times New Roman"/>
          <w:sz w:val="28"/>
          <w:szCs w:val="28"/>
        </w:rPr>
        <w:t>,</w:t>
      </w:r>
      <w:r w:rsidR="00490D92">
        <w:rPr>
          <w:rFonts w:ascii="Times New Roman" w:hAnsi="Times New Roman" w:cs="Times New Roman"/>
          <w:sz w:val="28"/>
          <w:szCs w:val="28"/>
        </w:rPr>
        <w:t xml:space="preserve"> </w:t>
      </w:r>
      <w:r w:rsidR="00560C5D">
        <w:rPr>
          <w:rFonts w:ascii="Times New Roman" w:hAnsi="Times New Roman" w:cs="Times New Roman"/>
          <w:sz w:val="28"/>
          <w:szCs w:val="28"/>
        </w:rPr>
        <w:t xml:space="preserve">данные запроса </w:t>
      </w:r>
      <w:r w:rsidR="00A26C2C">
        <w:rPr>
          <w:rFonts w:ascii="Times New Roman" w:hAnsi="Times New Roman" w:cs="Times New Roman"/>
          <w:sz w:val="28"/>
          <w:szCs w:val="28"/>
        </w:rPr>
        <w:t xml:space="preserve">за 2017 г. </w:t>
      </w:r>
      <w:r w:rsidR="00560C5D">
        <w:rPr>
          <w:rFonts w:ascii="Times New Roman" w:hAnsi="Times New Roman" w:cs="Times New Roman"/>
          <w:sz w:val="28"/>
          <w:szCs w:val="28"/>
        </w:rPr>
        <w:t xml:space="preserve">вновь демонстрируют </w:t>
      </w:r>
      <w:r w:rsidR="00677CCB"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6166C2">
        <w:rPr>
          <w:rFonts w:ascii="Times New Roman" w:hAnsi="Times New Roman" w:cs="Times New Roman"/>
          <w:sz w:val="28"/>
          <w:szCs w:val="28"/>
        </w:rPr>
        <w:t>анкет, о</w:t>
      </w:r>
      <w:r w:rsidR="001B0B51">
        <w:rPr>
          <w:rFonts w:ascii="Times New Roman" w:hAnsi="Times New Roman" w:cs="Times New Roman"/>
          <w:sz w:val="28"/>
          <w:szCs w:val="28"/>
        </w:rPr>
        <w:t>пис</w:t>
      </w:r>
      <w:r w:rsidR="006166C2">
        <w:rPr>
          <w:rFonts w:ascii="Times New Roman" w:hAnsi="Times New Roman" w:cs="Times New Roman"/>
          <w:sz w:val="28"/>
          <w:szCs w:val="28"/>
        </w:rPr>
        <w:t>ывающих</w:t>
      </w:r>
      <w:r w:rsidR="001B0B51">
        <w:rPr>
          <w:rFonts w:ascii="Times New Roman" w:hAnsi="Times New Roman" w:cs="Times New Roman"/>
          <w:sz w:val="28"/>
          <w:szCs w:val="28"/>
        </w:rPr>
        <w:t xml:space="preserve"> </w:t>
      </w:r>
      <w:r w:rsidR="006166C2">
        <w:rPr>
          <w:rFonts w:ascii="Times New Roman" w:hAnsi="Times New Roman" w:cs="Times New Roman"/>
          <w:sz w:val="28"/>
          <w:szCs w:val="28"/>
        </w:rPr>
        <w:t xml:space="preserve">смежные практики и </w:t>
      </w:r>
      <w:r w:rsidR="001B0B51">
        <w:rPr>
          <w:rFonts w:ascii="Times New Roman" w:hAnsi="Times New Roman" w:cs="Times New Roman"/>
          <w:sz w:val="28"/>
          <w:szCs w:val="28"/>
        </w:rPr>
        <w:t>ины</w:t>
      </w:r>
      <w:r w:rsidR="006166C2">
        <w:rPr>
          <w:rFonts w:ascii="Times New Roman" w:hAnsi="Times New Roman" w:cs="Times New Roman"/>
          <w:sz w:val="28"/>
          <w:szCs w:val="28"/>
        </w:rPr>
        <w:t>е</w:t>
      </w:r>
      <w:r w:rsidR="001B0B5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66C2">
        <w:rPr>
          <w:rFonts w:ascii="Times New Roman" w:hAnsi="Times New Roman" w:cs="Times New Roman"/>
          <w:sz w:val="28"/>
          <w:szCs w:val="28"/>
        </w:rPr>
        <w:t>ы</w:t>
      </w:r>
      <w:r w:rsidR="001B0B51">
        <w:rPr>
          <w:rFonts w:ascii="Times New Roman" w:hAnsi="Times New Roman" w:cs="Times New Roman"/>
          <w:sz w:val="28"/>
          <w:szCs w:val="28"/>
        </w:rPr>
        <w:t xml:space="preserve"> учета мнения граждан, что говорит о </w:t>
      </w:r>
      <w:r w:rsidR="00560C5D">
        <w:rPr>
          <w:rFonts w:ascii="Times New Roman" w:hAnsi="Times New Roman" w:cs="Times New Roman"/>
          <w:sz w:val="28"/>
          <w:szCs w:val="28"/>
        </w:rPr>
        <w:t xml:space="preserve">непонимание базовых требований к практикам ИБ. </w:t>
      </w:r>
      <w:r w:rsidR="00BB4C26">
        <w:rPr>
          <w:rFonts w:ascii="Times New Roman" w:hAnsi="Times New Roman" w:cs="Times New Roman"/>
          <w:sz w:val="28"/>
          <w:szCs w:val="28"/>
        </w:rPr>
        <w:t>Основной проблемой данной формы мониторинга является невозможность верификации качества описанных процедур</w:t>
      </w:r>
      <w:r w:rsidR="00C74C77">
        <w:rPr>
          <w:rFonts w:ascii="Times New Roman" w:hAnsi="Times New Roman" w:cs="Times New Roman"/>
          <w:sz w:val="28"/>
          <w:szCs w:val="28"/>
        </w:rPr>
        <w:t xml:space="preserve"> и </w:t>
      </w:r>
      <w:r w:rsidR="00E85F9E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C74C77">
        <w:rPr>
          <w:rFonts w:ascii="Times New Roman" w:hAnsi="Times New Roman" w:cs="Times New Roman"/>
          <w:sz w:val="28"/>
          <w:szCs w:val="28"/>
        </w:rPr>
        <w:t>процесса коммуникации с гражданами</w:t>
      </w:r>
      <w:r w:rsidR="00C74C77" w:rsidRPr="00C74C77">
        <w:t xml:space="preserve"> </w:t>
      </w:r>
      <w:r w:rsidR="00C74C77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ИБ, предоставляя возможность </w:t>
      </w:r>
      <w:r w:rsidR="00B64B18">
        <w:rPr>
          <w:rFonts w:ascii="Times New Roman" w:hAnsi="Times New Roman" w:cs="Times New Roman"/>
          <w:sz w:val="28"/>
          <w:szCs w:val="28"/>
        </w:rPr>
        <w:t xml:space="preserve">лишь </w:t>
      </w:r>
      <w:r w:rsidR="00C74C77">
        <w:rPr>
          <w:rFonts w:ascii="Times New Roman" w:hAnsi="Times New Roman" w:cs="Times New Roman"/>
          <w:sz w:val="28"/>
          <w:szCs w:val="28"/>
        </w:rPr>
        <w:t xml:space="preserve">фиксировать формальные признаки. </w:t>
      </w:r>
      <w:r w:rsidR="00560C5D">
        <w:rPr>
          <w:rFonts w:ascii="Times New Roman" w:hAnsi="Times New Roman" w:cs="Times New Roman"/>
          <w:sz w:val="28"/>
          <w:szCs w:val="28"/>
        </w:rPr>
        <w:t xml:space="preserve">Другая методологическая сложность анализа состоит в том, что развитие ИБ </w:t>
      </w:r>
      <w:r w:rsidR="00241B44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560C5D">
        <w:rPr>
          <w:rFonts w:ascii="Times New Roman" w:hAnsi="Times New Roman" w:cs="Times New Roman"/>
          <w:sz w:val="28"/>
          <w:szCs w:val="28"/>
        </w:rPr>
        <w:t>усложняет процесс реализации программ</w:t>
      </w:r>
      <w:r w:rsidR="00C74C77">
        <w:rPr>
          <w:rFonts w:ascii="Times New Roman" w:hAnsi="Times New Roman" w:cs="Times New Roman"/>
          <w:sz w:val="28"/>
          <w:szCs w:val="28"/>
        </w:rPr>
        <w:t xml:space="preserve">, </w:t>
      </w:r>
      <w:r w:rsidR="00560C5D">
        <w:rPr>
          <w:rFonts w:ascii="Times New Roman" w:hAnsi="Times New Roman" w:cs="Times New Roman"/>
          <w:sz w:val="28"/>
          <w:szCs w:val="28"/>
        </w:rPr>
        <w:t>ведет к появлению новых, нестандартных практик</w:t>
      </w:r>
      <w:r w:rsidR="00241B44">
        <w:rPr>
          <w:rFonts w:ascii="Times New Roman" w:hAnsi="Times New Roman" w:cs="Times New Roman"/>
          <w:sz w:val="28"/>
          <w:szCs w:val="28"/>
        </w:rPr>
        <w:t xml:space="preserve">, что в будущем потребует </w:t>
      </w:r>
      <w:r w:rsidR="001B0B51">
        <w:rPr>
          <w:rFonts w:ascii="Times New Roman" w:hAnsi="Times New Roman" w:cs="Times New Roman"/>
          <w:sz w:val="28"/>
          <w:szCs w:val="28"/>
        </w:rPr>
        <w:t>коррекции</w:t>
      </w:r>
      <w:r w:rsidR="00241B44">
        <w:rPr>
          <w:rFonts w:ascii="Times New Roman" w:hAnsi="Times New Roman" w:cs="Times New Roman"/>
          <w:sz w:val="28"/>
          <w:szCs w:val="28"/>
        </w:rPr>
        <w:t xml:space="preserve"> методологии запроса и базы данных, чтобы иметь </w:t>
      </w:r>
      <w:r w:rsidR="00D50E2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31E78">
        <w:rPr>
          <w:rFonts w:ascii="Times New Roman" w:hAnsi="Times New Roman" w:cs="Times New Roman"/>
          <w:sz w:val="28"/>
          <w:szCs w:val="28"/>
        </w:rPr>
        <w:t xml:space="preserve">не только хранить информацию, но </w:t>
      </w:r>
      <w:r w:rsidR="00D77C98">
        <w:rPr>
          <w:rFonts w:ascii="Times New Roman" w:hAnsi="Times New Roman" w:cs="Times New Roman"/>
          <w:sz w:val="28"/>
          <w:szCs w:val="28"/>
        </w:rPr>
        <w:t xml:space="preserve">и </w:t>
      </w:r>
      <w:r w:rsidR="00831E78">
        <w:rPr>
          <w:rFonts w:ascii="Times New Roman" w:hAnsi="Times New Roman" w:cs="Times New Roman"/>
          <w:sz w:val="28"/>
          <w:szCs w:val="28"/>
        </w:rPr>
        <w:t>сравнивать протекающие</w:t>
      </w:r>
      <w:r w:rsidR="00D50E2E">
        <w:rPr>
          <w:rFonts w:ascii="Times New Roman" w:hAnsi="Times New Roman" w:cs="Times New Roman"/>
          <w:sz w:val="28"/>
          <w:szCs w:val="28"/>
        </w:rPr>
        <w:t xml:space="preserve"> в субъектах </w:t>
      </w:r>
      <w:r w:rsidR="00E3521A">
        <w:rPr>
          <w:rFonts w:ascii="Times New Roman" w:hAnsi="Times New Roman" w:cs="Times New Roman"/>
          <w:sz w:val="28"/>
          <w:szCs w:val="28"/>
        </w:rPr>
        <w:t xml:space="preserve">РФ </w:t>
      </w:r>
      <w:r w:rsidR="00D50E2E">
        <w:rPr>
          <w:rFonts w:ascii="Times New Roman" w:hAnsi="Times New Roman" w:cs="Times New Roman"/>
          <w:sz w:val="28"/>
          <w:szCs w:val="28"/>
        </w:rPr>
        <w:t>процесс</w:t>
      </w:r>
      <w:r w:rsidR="00831E78">
        <w:rPr>
          <w:rFonts w:ascii="Times New Roman" w:hAnsi="Times New Roman" w:cs="Times New Roman"/>
          <w:sz w:val="28"/>
          <w:szCs w:val="28"/>
        </w:rPr>
        <w:t>ы</w:t>
      </w:r>
      <w:r w:rsidR="00D50E2E">
        <w:rPr>
          <w:rFonts w:ascii="Times New Roman" w:hAnsi="Times New Roman" w:cs="Times New Roman"/>
          <w:sz w:val="28"/>
          <w:szCs w:val="28"/>
        </w:rPr>
        <w:t>.</w:t>
      </w:r>
    </w:p>
    <w:p w14:paraId="55837074" w14:textId="77777777" w:rsidR="0092411A" w:rsidRDefault="0092411A" w:rsidP="003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EF2D0" w14:textId="3D22F20F" w:rsidR="006D53FE" w:rsidRPr="006D1F07" w:rsidRDefault="00563A98" w:rsidP="0034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07">
        <w:rPr>
          <w:rFonts w:ascii="Times New Roman" w:hAnsi="Times New Roman" w:cs="Times New Roman"/>
          <w:b/>
          <w:sz w:val="28"/>
          <w:szCs w:val="28"/>
        </w:rPr>
        <w:t>МЕТОДОЛОГИЯ ФОРМИРОВАНИЯ БАЗЫ ДАННЫХ</w:t>
      </w:r>
    </w:p>
    <w:p w14:paraId="5EFEE39D" w14:textId="124864D5" w:rsidR="003227B4" w:rsidRDefault="003227B4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b/>
          <w:sz w:val="28"/>
          <w:szCs w:val="28"/>
        </w:rPr>
        <w:t>Цель</w:t>
      </w:r>
      <w:r w:rsidR="00F24779" w:rsidRPr="00F24779">
        <w:rPr>
          <w:rFonts w:ascii="Times New Roman" w:hAnsi="Times New Roman" w:cs="Times New Roman"/>
          <w:b/>
          <w:sz w:val="28"/>
          <w:szCs w:val="28"/>
        </w:rPr>
        <w:t>:</w:t>
      </w:r>
      <w:r w:rsidR="00F24779">
        <w:rPr>
          <w:rFonts w:ascii="Times New Roman" w:hAnsi="Times New Roman" w:cs="Times New Roman"/>
          <w:sz w:val="28"/>
          <w:szCs w:val="28"/>
        </w:rPr>
        <w:t xml:space="preserve"> систематизация массива информации о развитии инициативного бюджетирования в субъек</w:t>
      </w:r>
      <w:r w:rsidR="00D77C98">
        <w:rPr>
          <w:rFonts w:ascii="Times New Roman" w:hAnsi="Times New Roman" w:cs="Times New Roman"/>
          <w:sz w:val="28"/>
          <w:szCs w:val="28"/>
        </w:rPr>
        <w:t>тах Российской Федерации, получаемой</w:t>
      </w:r>
      <w:r w:rsidR="00CC5595">
        <w:rPr>
          <w:rFonts w:ascii="Times New Roman" w:hAnsi="Times New Roman" w:cs="Times New Roman"/>
          <w:sz w:val="28"/>
          <w:szCs w:val="28"/>
        </w:rPr>
        <w:t xml:space="preserve"> </w:t>
      </w:r>
      <w:r w:rsidR="00F247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77C98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F24779">
        <w:rPr>
          <w:rFonts w:ascii="Times New Roman" w:hAnsi="Times New Roman" w:cs="Times New Roman"/>
          <w:sz w:val="28"/>
          <w:szCs w:val="28"/>
        </w:rPr>
        <w:t>запроса Минфина России</w:t>
      </w:r>
    </w:p>
    <w:p w14:paraId="3E7B859B" w14:textId="77777777" w:rsidR="00F24779" w:rsidRPr="00F24779" w:rsidRDefault="003227B4" w:rsidP="0034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79">
        <w:rPr>
          <w:rFonts w:ascii="Times New Roman" w:hAnsi="Times New Roman" w:cs="Times New Roman"/>
          <w:b/>
          <w:sz w:val="28"/>
          <w:szCs w:val="28"/>
        </w:rPr>
        <w:t>Задачи</w:t>
      </w:r>
      <w:r w:rsidR="00F24779" w:rsidRPr="00F247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36EF551" w14:textId="29F7A992" w:rsidR="003227B4" w:rsidRDefault="00F24779" w:rsidP="003402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24779">
        <w:rPr>
          <w:rFonts w:ascii="Times New Roman" w:hAnsi="Times New Roman" w:cs="Times New Roman"/>
          <w:sz w:val="28"/>
          <w:szCs w:val="28"/>
        </w:rPr>
        <w:t>темплейта</w:t>
      </w:r>
      <w:proofErr w:type="spellEnd"/>
      <w:r w:rsidR="00CC5595">
        <w:rPr>
          <w:rFonts w:ascii="Times New Roman" w:hAnsi="Times New Roman" w:cs="Times New Roman"/>
          <w:sz w:val="28"/>
          <w:szCs w:val="28"/>
        </w:rPr>
        <w:t xml:space="preserve"> базы данных</w:t>
      </w:r>
      <w:r w:rsidRPr="00F24779">
        <w:rPr>
          <w:rFonts w:ascii="Times New Roman" w:hAnsi="Times New Roman" w:cs="Times New Roman"/>
          <w:sz w:val="28"/>
          <w:szCs w:val="28"/>
        </w:rPr>
        <w:t xml:space="preserve"> (шаблона в </w:t>
      </w:r>
      <w:r w:rsidRPr="00F2477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24779">
        <w:rPr>
          <w:rFonts w:ascii="Times New Roman" w:hAnsi="Times New Roman" w:cs="Times New Roman"/>
          <w:sz w:val="28"/>
          <w:szCs w:val="28"/>
        </w:rPr>
        <w:t xml:space="preserve">) для </w:t>
      </w:r>
      <w:r>
        <w:rPr>
          <w:rFonts w:ascii="Times New Roman" w:hAnsi="Times New Roman" w:cs="Times New Roman"/>
          <w:sz w:val="28"/>
          <w:szCs w:val="28"/>
        </w:rPr>
        <w:t xml:space="preserve">ввода </w:t>
      </w:r>
      <w:r w:rsidR="00CC5595">
        <w:rPr>
          <w:rFonts w:ascii="Times New Roman" w:hAnsi="Times New Roman" w:cs="Times New Roman"/>
          <w:sz w:val="28"/>
          <w:szCs w:val="28"/>
        </w:rPr>
        <w:t xml:space="preserve">и отображения </w:t>
      </w:r>
      <w:r w:rsidR="00CC5595" w:rsidRPr="00F24779">
        <w:rPr>
          <w:rFonts w:ascii="Times New Roman" w:hAnsi="Times New Roman" w:cs="Times New Roman"/>
          <w:sz w:val="28"/>
          <w:szCs w:val="28"/>
        </w:rPr>
        <w:t>информации,</w:t>
      </w:r>
      <w:r w:rsidRPr="00F24779">
        <w:rPr>
          <w:rFonts w:ascii="Times New Roman" w:hAnsi="Times New Roman" w:cs="Times New Roman"/>
          <w:sz w:val="28"/>
          <w:szCs w:val="28"/>
        </w:rPr>
        <w:t xml:space="preserve"> полученной из регионов;</w:t>
      </w:r>
    </w:p>
    <w:p w14:paraId="54E04AC4" w14:textId="55F65FA0" w:rsidR="00F24779" w:rsidRPr="00F24779" w:rsidRDefault="006D1F07" w:rsidP="003402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Первичная в</w:t>
      </w:r>
      <w:r w:rsidR="00F24779">
        <w:rPr>
          <w:rFonts w:ascii="Times New Roman" w:hAnsi="Times New Roman" w:cs="Times New Roman"/>
          <w:sz w:val="28"/>
          <w:szCs w:val="28"/>
        </w:rPr>
        <w:t>ерификация предоставленной информации;</w:t>
      </w:r>
    </w:p>
    <w:p w14:paraId="69459B1D" w14:textId="6133C48F" w:rsidR="00F24779" w:rsidRDefault="00F24779" w:rsidP="003402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анализа систематизированной информации;</w:t>
      </w:r>
    </w:p>
    <w:p w14:paraId="622AF910" w14:textId="3A1A64FB" w:rsidR="00CC5595" w:rsidRPr="006D1F07" w:rsidRDefault="00CC5595" w:rsidP="003402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F07">
        <w:rPr>
          <w:rFonts w:ascii="Times New Roman" w:hAnsi="Times New Roman" w:cs="Times New Roman"/>
          <w:sz w:val="28"/>
          <w:szCs w:val="28"/>
        </w:rPr>
        <w:t>Формирование базовой статистики о динамке развития ИБ в субъектах РФ и на страновом уровне.</w:t>
      </w:r>
    </w:p>
    <w:p w14:paraId="2404A4D2" w14:textId="55479F90" w:rsidR="00F24779" w:rsidRPr="00F24779" w:rsidRDefault="00F24779" w:rsidP="003402B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предлагаемой методологии.</w:t>
      </w:r>
    </w:p>
    <w:p w14:paraId="0E0E7FC0" w14:textId="48CAD57E" w:rsidR="008E62A5" w:rsidRDefault="003227B4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 w:rsidRPr="00F24779">
        <w:rPr>
          <w:rFonts w:ascii="Times New Roman" w:hAnsi="Times New Roman" w:cs="Times New Roman"/>
          <w:b/>
          <w:sz w:val="28"/>
          <w:szCs w:val="28"/>
        </w:rPr>
        <w:t>Объект анализа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4779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14:paraId="741E7012" w14:textId="208F83F9" w:rsidR="006D1F07" w:rsidRDefault="00BE03FA" w:rsidP="007A7107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-3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F32">
        <w:rPr>
          <w:rFonts w:ascii="Times New Roman" w:hAnsi="Times New Roman" w:cs="Times New Roman"/>
          <w:sz w:val="28"/>
          <w:szCs w:val="28"/>
          <w:lang w:val="ru-RU"/>
        </w:rPr>
        <w:t>База данных с</w:t>
      </w:r>
      <w:r w:rsidR="006D1F07" w:rsidRPr="00573F32">
        <w:rPr>
          <w:rFonts w:ascii="Times New Roman" w:hAnsi="Times New Roman" w:cs="Times New Roman"/>
          <w:sz w:val="28"/>
          <w:szCs w:val="28"/>
          <w:lang w:val="ru-RU"/>
        </w:rPr>
        <w:t xml:space="preserve">одержит базовые, аналитические и технические переменные, формируемые </w:t>
      </w:r>
      <w:r w:rsidR="00F22DD0">
        <w:rPr>
          <w:rFonts w:ascii="Times New Roman" w:hAnsi="Times New Roman" w:cs="Times New Roman"/>
          <w:sz w:val="28"/>
          <w:szCs w:val="28"/>
          <w:lang w:val="ru-RU"/>
        </w:rPr>
        <w:t xml:space="preserve">в ходе анализа </w:t>
      </w:r>
      <w:r w:rsidR="008725C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количественных и качественных </w:t>
      </w:r>
      <w:r w:rsidR="00F22DD0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="00E57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AF3">
        <w:rPr>
          <w:rFonts w:ascii="Times New Roman" w:hAnsi="Times New Roman" w:cs="Times New Roman"/>
          <w:sz w:val="28"/>
          <w:szCs w:val="28"/>
          <w:lang w:val="ru-RU"/>
        </w:rPr>
        <w:t xml:space="preserve">валидных </w:t>
      </w:r>
      <w:r w:rsidR="00F22DD0">
        <w:rPr>
          <w:rFonts w:ascii="Times New Roman" w:hAnsi="Times New Roman" w:cs="Times New Roman"/>
          <w:sz w:val="28"/>
          <w:szCs w:val="28"/>
          <w:lang w:val="ru-RU"/>
        </w:rPr>
        <w:t xml:space="preserve">анкет </w:t>
      </w:r>
      <w:r w:rsidR="006D1F07" w:rsidRPr="00573F32">
        <w:rPr>
          <w:rFonts w:ascii="Times New Roman" w:hAnsi="Times New Roman" w:cs="Times New Roman"/>
          <w:sz w:val="28"/>
          <w:szCs w:val="28"/>
          <w:lang w:val="ru-RU"/>
        </w:rPr>
        <w:t>на уровне практик, субъектов РФ и страны в целом (Приложение 1). Материалы, сопровождающие анкеты субъектов РФ (фотографии, документы, рекламные макеты и др.) фиксируются в базе данных, но не могут быть отображены в шаблоне</w:t>
      </w:r>
      <w:r w:rsidR="006D1F07" w:rsidRPr="00573F32">
        <w:rPr>
          <w:lang w:val="ru-RU"/>
        </w:rPr>
        <w:t xml:space="preserve"> </w:t>
      </w:r>
      <w:r w:rsidR="006D1F07" w:rsidRPr="00D13EEE">
        <w:rPr>
          <w:rFonts w:ascii="Times New Roman" w:hAnsi="Times New Roman" w:cs="Times New Roman"/>
          <w:sz w:val="28"/>
          <w:szCs w:val="28"/>
        </w:rPr>
        <w:t>Excel</w:t>
      </w:r>
      <w:r w:rsidR="006D1F07" w:rsidRPr="00573F32">
        <w:rPr>
          <w:rFonts w:ascii="Times New Roman" w:hAnsi="Times New Roman" w:cs="Times New Roman"/>
          <w:sz w:val="28"/>
          <w:szCs w:val="28"/>
          <w:lang w:val="ru-RU"/>
        </w:rPr>
        <w:t>. Ссылки на документы и комментарии к данным в шаблоне сохраняются.</w:t>
      </w:r>
      <w:r w:rsidR="006F5E84" w:rsidRPr="006F5E84">
        <w:rPr>
          <w:lang w:val="ru-RU"/>
        </w:rPr>
        <w:t xml:space="preserve"> </w:t>
      </w:r>
      <w:r w:rsidR="006F5E84" w:rsidRPr="006F5E84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реализации </w:t>
      </w:r>
      <w:r w:rsidR="002738A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F5E84" w:rsidRPr="006F5E84"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 w:rsidR="002738A7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6F5E84" w:rsidRPr="006F5E84">
        <w:rPr>
          <w:rFonts w:ascii="Times New Roman" w:hAnsi="Times New Roman" w:cs="Times New Roman"/>
          <w:sz w:val="28"/>
          <w:szCs w:val="28"/>
          <w:lang w:val="ru-RU"/>
        </w:rPr>
        <w:t xml:space="preserve">РФ более 1 практики ИБ на региональном уровне, в том числе </w:t>
      </w:r>
      <w:r w:rsidR="00E57977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6F5E84" w:rsidRPr="006F5E84">
        <w:rPr>
          <w:rFonts w:ascii="Times New Roman" w:hAnsi="Times New Roman" w:cs="Times New Roman"/>
          <w:sz w:val="28"/>
          <w:szCs w:val="28"/>
          <w:lang w:val="ru-RU"/>
        </w:rPr>
        <w:t>реализации практики/практик на муниципальном уровне, анкеты заполняются на каждую из региональных или муниципальных практик.</w:t>
      </w:r>
      <w:r w:rsidR="006F5E84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единицей анализа является практика, формальным образом описанная в анкете</w:t>
      </w:r>
      <w:r w:rsidR="002738A7">
        <w:rPr>
          <w:rFonts w:ascii="Times New Roman" w:hAnsi="Times New Roman" w:cs="Times New Roman"/>
          <w:sz w:val="28"/>
          <w:szCs w:val="28"/>
          <w:lang w:val="ru-RU"/>
        </w:rPr>
        <w:t xml:space="preserve"> (анкета=практика)</w:t>
      </w:r>
      <w:r w:rsidR="006F5E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BAAA96" w14:textId="1CDA412E" w:rsidR="00E57977" w:rsidRDefault="00E57977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5F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– данные анкет, предоставленные в цифровом формате. Трансформируются в</w:t>
      </w:r>
      <w:r w:rsidRPr="00E57977">
        <w:rPr>
          <w:rFonts w:ascii="Times New Roman" w:hAnsi="Times New Roman" w:cs="Times New Roman"/>
          <w:sz w:val="28"/>
          <w:szCs w:val="28"/>
        </w:rPr>
        <w:t xml:space="preserve"> базу данных </w:t>
      </w:r>
      <w:r>
        <w:rPr>
          <w:rFonts w:ascii="Times New Roman" w:hAnsi="Times New Roman" w:cs="Times New Roman"/>
          <w:sz w:val="28"/>
          <w:szCs w:val="28"/>
        </w:rPr>
        <w:t>как базовые переменные, являются основой для формирования аналитических переменных.</w:t>
      </w:r>
    </w:p>
    <w:p w14:paraId="54271206" w14:textId="77777777" w:rsidR="007A7107" w:rsidRDefault="00E57977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5F">
        <w:rPr>
          <w:rFonts w:ascii="Times New Roman" w:hAnsi="Times New Roman" w:cs="Times New Roman"/>
          <w:b/>
          <w:sz w:val="28"/>
          <w:szCs w:val="28"/>
        </w:rPr>
        <w:t>Качественные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65A0">
        <w:rPr>
          <w:rFonts w:ascii="Times New Roman" w:hAnsi="Times New Roman" w:cs="Times New Roman"/>
          <w:sz w:val="28"/>
          <w:szCs w:val="28"/>
        </w:rPr>
        <w:t xml:space="preserve">данные анкет, </w:t>
      </w:r>
      <w:r>
        <w:rPr>
          <w:rFonts w:ascii="Times New Roman" w:hAnsi="Times New Roman" w:cs="Times New Roman"/>
          <w:sz w:val="28"/>
          <w:szCs w:val="28"/>
        </w:rPr>
        <w:t xml:space="preserve">в текстовом формате описывающие процедуры, ход реализации и сопровождения практики, </w:t>
      </w:r>
      <w:r w:rsidRPr="0027155F">
        <w:rPr>
          <w:rFonts w:ascii="Times New Roman" w:hAnsi="Times New Roman" w:cs="Times New Roman"/>
          <w:sz w:val="28"/>
          <w:szCs w:val="28"/>
        </w:rPr>
        <w:t xml:space="preserve">состав НПА,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методики, порядки, представленные как внутри анкеты, так и в форме ссылок на информационные ресурсы и документы, архивы изображений, презентации. Отдельные качественные показатели могут быть трансформированы в количественные показатели и далее в аналитические переменные. </w:t>
      </w:r>
    </w:p>
    <w:p w14:paraId="430C872E" w14:textId="06068DCF" w:rsidR="00BE03FA" w:rsidRPr="00793173" w:rsidRDefault="006D1F07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73">
        <w:rPr>
          <w:rFonts w:ascii="Times New Roman" w:hAnsi="Times New Roman" w:cs="Times New Roman"/>
          <w:b/>
          <w:sz w:val="28"/>
          <w:szCs w:val="28"/>
        </w:rPr>
        <w:t>Базовые переменные</w:t>
      </w:r>
      <w:r w:rsidRPr="00793173">
        <w:rPr>
          <w:rFonts w:ascii="Times New Roman" w:hAnsi="Times New Roman" w:cs="Times New Roman"/>
          <w:sz w:val="28"/>
          <w:szCs w:val="28"/>
        </w:rPr>
        <w:t xml:space="preserve"> – количественные и качественные показатели, представленные в анкетах субъектов РФ согласно заданным параметрам в рамках исследуемого периода. </w:t>
      </w:r>
      <w:r w:rsidR="00187664">
        <w:rPr>
          <w:rFonts w:ascii="Times New Roman" w:hAnsi="Times New Roman" w:cs="Times New Roman"/>
          <w:sz w:val="28"/>
          <w:szCs w:val="28"/>
        </w:rPr>
        <w:t>Отображаются</w:t>
      </w:r>
      <w:r w:rsidR="008179D5">
        <w:rPr>
          <w:rFonts w:ascii="Times New Roman" w:hAnsi="Times New Roman" w:cs="Times New Roman"/>
          <w:sz w:val="28"/>
          <w:szCs w:val="28"/>
        </w:rPr>
        <w:t xml:space="preserve"> в баз</w:t>
      </w:r>
      <w:r w:rsidR="00187664">
        <w:rPr>
          <w:rFonts w:ascii="Times New Roman" w:hAnsi="Times New Roman" w:cs="Times New Roman"/>
          <w:sz w:val="28"/>
          <w:szCs w:val="28"/>
        </w:rPr>
        <w:t>е</w:t>
      </w:r>
      <w:r w:rsidR="008179D5">
        <w:rPr>
          <w:rFonts w:ascii="Times New Roman" w:hAnsi="Times New Roman" w:cs="Times New Roman"/>
          <w:sz w:val="28"/>
          <w:szCs w:val="28"/>
        </w:rPr>
        <w:t xml:space="preserve"> данных без изменений и пересчета долей.</w:t>
      </w:r>
    </w:p>
    <w:p w14:paraId="37C131C0" w14:textId="649154F9" w:rsidR="00F24779" w:rsidRPr="00793F90" w:rsidRDefault="006D1F07" w:rsidP="007A7107">
      <w:pPr>
        <w:pStyle w:val="A"/>
        <w:shd w:val="clear" w:color="auto" w:fill="FFFFFF"/>
        <w:tabs>
          <w:tab w:val="left" w:pos="1134"/>
        </w:tabs>
        <w:spacing w:before="100" w:beforeAutospacing="1" w:after="100" w:afterAutospacing="1"/>
        <w:ind w:right="-3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17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Аналитические переменные</w:t>
      </w:r>
      <w:r w:rsidRPr="00793173">
        <w:rPr>
          <w:rFonts w:ascii="Times New Roman" w:hAnsi="Times New Roman" w:cs="Times New Roman"/>
          <w:sz w:val="28"/>
          <w:szCs w:val="28"/>
          <w:lang w:val="ru-RU"/>
        </w:rPr>
        <w:t xml:space="preserve"> – показатели, генерируемые в ходе анализа и технической обработки первичного массива данных</w:t>
      </w:r>
      <w:r w:rsidR="008179D5">
        <w:rPr>
          <w:rFonts w:ascii="Times New Roman" w:hAnsi="Times New Roman" w:cs="Times New Roman"/>
          <w:sz w:val="28"/>
          <w:szCs w:val="28"/>
          <w:lang w:val="ru-RU"/>
        </w:rPr>
        <w:t>, в том числе на основе математически агрегированных данных</w:t>
      </w:r>
      <w:r w:rsidRPr="007931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03FA" w:rsidRPr="00793F9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957AC" w:rsidRPr="00793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21A" w:rsidRPr="00793F90">
        <w:rPr>
          <w:rFonts w:ascii="Times New Roman" w:hAnsi="Times New Roman" w:cs="Times New Roman"/>
          <w:sz w:val="28"/>
          <w:szCs w:val="28"/>
          <w:lang w:val="ru-RU"/>
        </w:rPr>
        <w:t>аналитическим переменным относятся</w:t>
      </w:r>
      <w:r w:rsidR="00064122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7A710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F1A3E9F" w14:textId="71CABF21" w:rsidR="00F24779" w:rsidRPr="002A4757" w:rsidRDefault="00E3521A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типологизация практик по разным основаниям</w:t>
      </w:r>
      <w:r w:rsidR="00A709C5">
        <w:rPr>
          <w:rFonts w:ascii="Times New Roman" w:hAnsi="Times New Roman" w:cs="Times New Roman"/>
          <w:sz w:val="28"/>
          <w:szCs w:val="28"/>
        </w:rPr>
        <w:t>;</w:t>
      </w:r>
    </w:p>
    <w:p w14:paraId="753ADB7D" w14:textId="6D2BD212" w:rsidR="00F24779" w:rsidRPr="002A4757" w:rsidRDefault="00000494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бюджетного финансирования практики</w:t>
      </w:r>
      <w:r w:rsidR="000B3558">
        <w:rPr>
          <w:rFonts w:ascii="Times New Roman" w:hAnsi="Times New Roman" w:cs="Times New Roman"/>
          <w:sz w:val="28"/>
          <w:szCs w:val="28"/>
        </w:rPr>
        <w:t xml:space="preserve"> ИБ или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558">
        <w:rPr>
          <w:rFonts w:ascii="Times New Roman" w:hAnsi="Times New Roman" w:cs="Times New Roman"/>
          <w:sz w:val="28"/>
          <w:szCs w:val="28"/>
        </w:rPr>
        <w:t>субъекта РФ н</w:t>
      </w:r>
      <w:r w:rsidR="00E3521A" w:rsidRPr="002A4757">
        <w:rPr>
          <w:rFonts w:ascii="Times New Roman" w:hAnsi="Times New Roman" w:cs="Times New Roman"/>
          <w:sz w:val="28"/>
          <w:szCs w:val="28"/>
        </w:rPr>
        <w:t>а 1 человека и иные усредненные значения</w:t>
      </w:r>
      <w:r w:rsidR="00D13EEE">
        <w:rPr>
          <w:rFonts w:ascii="Times New Roman" w:hAnsi="Times New Roman" w:cs="Times New Roman"/>
          <w:sz w:val="28"/>
          <w:szCs w:val="28"/>
        </w:rPr>
        <w:t xml:space="preserve"> для субъекта и РФ</w:t>
      </w:r>
      <w:r w:rsidR="00E3521A" w:rsidRPr="002A47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47AEFA" w14:textId="504313A1" w:rsidR="00F24779" w:rsidRPr="002A4757" w:rsidRDefault="00E3521A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соотношение планируе</w:t>
      </w:r>
      <w:r w:rsidR="00D31166">
        <w:rPr>
          <w:rFonts w:ascii="Times New Roman" w:hAnsi="Times New Roman" w:cs="Times New Roman"/>
          <w:sz w:val="28"/>
          <w:szCs w:val="28"/>
        </w:rPr>
        <w:t>мой доли бюджетных средств на реализацию практики</w:t>
      </w:r>
      <w:r w:rsidRPr="002A4757">
        <w:rPr>
          <w:rFonts w:ascii="Times New Roman" w:hAnsi="Times New Roman" w:cs="Times New Roman"/>
          <w:sz w:val="28"/>
          <w:szCs w:val="28"/>
        </w:rPr>
        <w:t xml:space="preserve"> ИБ и фактических показателей бюджетного финансирования</w:t>
      </w:r>
      <w:r w:rsidR="00D3116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A4757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105506" w:rsidRPr="002A4757">
        <w:rPr>
          <w:rFonts w:ascii="Times New Roman" w:hAnsi="Times New Roman" w:cs="Times New Roman"/>
          <w:sz w:val="28"/>
          <w:szCs w:val="28"/>
        </w:rPr>
        <w:t>;</w:t>
      </w:r>
    </w:p>
    <w:p w14:paraId="5ABCB9CA" w14:textId="55CECBC9" w:rsidR="00105506" w:rsidRDefault="00105506" w:rsidP="001055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общий объем софинансирования из внебюджетных источников;</w:t>
      </w:r>
    </w:p>
    <w:p w14:paraId="15E0BF85" w14:textId="194516A2" w:rsidR="00A709C5" w:rsidRPr="002A4757" w:rsidRDefault="00A709C5" w:rsidP="00A709C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</w:t>
      </w:r>
      <w:r w:rsidRPr="00A709C5">
        <w:rPr>
          <w:rFonts w:ascii="Times New Roman" w:hAnsi="Times New Roman" w:cs="Times New Roman"/>
          <w:sz w:val="28"/>
          <w:szCs w:val="28"/>
        </w:rPr>
        <w:t>небюдж</w:t>
      </w:r>
      <w:r>
        <w:rPr>
          <w:rFonts w:ascii="Times New Roman" w:hAnsi="Times New Roman" w:cs="Times New Roman"/>
          <w:sz w:val="28"/>
          <w:szCs w:val="28"/>
        </w:rPr>
        <w:t xml:space="preserve">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C5">
        <w:rPr>
          <w:rFonts w:ascii="Times New Roman" w:hAnsi="Times New Roman" w:cs="Times New Roman"/>
          <w:sz w:val="28"/>
          <w:szCs w:val="28"/>
        </w:rPr>
        <w:t>на 1 руб</w:t>
      </w:r>
      <w:r w:rsidR="00EE4721">
        <w:rPr>
          <w:rFonts w:ascii="Times New Roman" w:hAnsi="Times New Roman" w:cs="Times New Roman"/>
          <w:sz w:val="28"/>
          <w:szCs w:val="28"/>
        </w:rPr>
        <w:t xml:space="preserve">ль средств, выделяемых </w:t>
      </w:r>
      <w:r w:rsidRPr="00A709C5">
        <w:rPr>
          <w:rFonts w:ascii="Times New Roman" w:hAnsi="Times New Roman" w:cs="Times New Roman"/>
          <w:sz w:val="28"/>
          <w:szCs w:val="28"/>
        </w:rPr>
        <w:t>из бюджета субъекта</w:t>
      </w:r>
      <w:r w:rsidR="00EE4721">
        <w:rPr>
          <w:rFonts w:ascii="Times New Roman" w:hAnsi="Times New Roman" w:cs="Times New Roman"/>
          <w:sz w:val="28"/>
          <w:szCs w:val="28"/>
        </w:rPr>
        <w:t>;</w:t>
      </w:r>
    </w:p>
    <w:p w14:paraId="2A06E196" w14:textId="77777777" w:rsidR="00F24779" w:rsidRPr="002A4757" w:rsidRDefault="00E3521A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доля поддержанных заявок, исчисляемая как соотношение количества зарегистрированных заявок и победивших проектов, являющаяся важнейшим маркером конкурсного характера отб</w:t>
      </w:r>
      <w:r w:rsidR="00F24779" w:rsidRPr="002A4757">
        <w:rPr>
          <w:rFonts w:ascii="Times New Roman" w:hAnsi="Times New Roman" w:cs="Times New Roman"/>
          <w:sz w:val="28"/>
          <w:szCs w:val="28"/>
        </w:rPr>
        <w:t>ора проектов в программах ИБ</w:t>
      </w:r>
    </w:p>
    <w:p w14:paraId="22CBF687" w14:textId="77777777" w:rsidR="00F24779" w:rsidRPr="002A4757" w:rsidRDefault="00E3521A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продолжительность цикла практики, косвенным образом характеризующая качество процесса сопровождения.</w:t>
      </w:r>
    </w:p>
    <w:p w14:paraId="415507D5" w14:textId="77777777" w:rsidR="00F24779" w:rsidRPr="002A4757" w:rsidRDefault="00E3521A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 xml:space="preserve">количество применяемых механизмов отбора проектов, </w:t>
      </w:r>
    </w:p>
    <w:p w14:paraId="26D3A4D5" w14:textId="5425CF6D" w:rsidR="00E3521A" w:rsidRDefault="00F24779" w:rsidP="003402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757">
        <w:rPr>
          <w:rFonts w:ascii="Times New Roman" w:hAnsi="Times New Roman" w:cs="Times New Roman"/>
          <w:sz w:val="28"/>
          <w:szCs w:val="28"/>
        </w:rPr>
        <w:t>к</w:t>
      </w:r>
      <w:r w:rsidR="004A6927">
        <w:rPr>
          <w:rFonts w:ascii="Times New Roman" w:hAnsi="Times New Roman" w:cs="Times New Roman"/>
          <w:sz w:val="28"/>
          <w:szCs w:val="28"/>
        </w:rPr>
        <w:t>оличество</w:t>
      </w:r>
      <w:r w:rsidR="00831E78" w:rsidRPr="002A4757">
        <w:rPr>
          <w:rFonts w:ascii="Times New Roman" w:hAnsi="Times New Roman" w:cs="Times New Roman"/>
          <w:sz w:val="28"/>
          <w:szCs w:val="28"/>
        </w:rPr>
        <w:t xml:space="preserve"> </w:t>
      </w:r>
      <w:r w:rsidR="00E3521A" w:rsidRPr="002A4757">
        <w:rPr>
          <w:rFonts w:ascii="Times New Roman" w:hAnsi="Times New Roman" w:cs="Times New Roman"/>
          <w:sz w:val="28"/>
          <w:szCs w:val="28"/>
        </w:rPr>
        <w:t>мероприятий ИБ</w:t>
      </w:r>
      <w:r w:rsidR="00105506" w:rsidRPr="002A4757">
        <w:rPr>
          <w:rFonts w:ascii="Times New Roman" w:hAnsi="Times New Roman" w:cs="Times New Roman"/>
          <w:sz w:val="28"/>
          <w:szCs w:val="28"/>
        </w:rPr>
        <w:t>, закрепленных</w:t>
      </w:r>
      <w:r w:rsidR="00E3521A" w:rsidRPr="002A4757">
        <w:rPr>
          <w:rFonts w:ascii="Times New Roman" w:hAnsi="Times New Roman" w:cs="Times New Roman"/>
          <w:sz w:val="28"/>
          <w:szCs w:val="28"/>
        </w:rPr>
        <w:t xml:space="preserve"> в региональных госпрограммах</w:t>
      </w:r>
      <w:r w:rsidR="00B55736">
        <w:rPr>
          <w:rFonts w:ascii="Times New Roman" w:hAnsi="Times New Roman" w:cs="Times New Roman"/>
          <w:sz w:val="28"/>
          <w:szCs w:val="28"/>
        </w:rPr>
        <w:t xml:space="preserve"> и доля таких регионов от числа всех субъектов РФ</w:t>
      </w:r>
      <w:r w:rsidR="00E3521A" w:rsidRPr="002A4757">
        <w:rPr>
          <w:rFonts w:ascii="Times New Roman" w:hAnsi="Times New Roman" w:cs="Times New Roman"/>
          <w:sz w:val="28"/>
          <w:szCs w:val="28"/>
        </w:rPr>
        <w:t>.</w:t>
      </w:r>
    </w:p>
    <w:p w14:paraId="1CCAA03E" w14:textId="1B8327BE" w:rsidR="00B55736" w:rsidRDefault="00B55736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FA">
        <w:rPr>
          <w:rFonts w:ascii="Times New Roman" w:hAnsi="Times New Roman" w:cs="Times New Roman"/>
          <w:b/>
          <w:sz w:val="28"/>
          <w:szCs w:val="28"/>
        </w:rPr>
        <w:t>Технические переменные</w:t>
      </w:r>
      <w:r>
        <w:rPr>
          <w:rFonts w:ascii="Times New Roman" w:hAnsi="Times New Roman" w:cs="Times New Roman"/>
          <w:sz w:val="28"/>
          <w:szCs w:val="28"/>
        </w:rPr>
        <w:t xml:space="preserve"> – данные статистики, контактная информация</w:t>
      </w:r>
      <w:r w:rsidR="00AE1F79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, вводимые переменные для </w:t>
      </w:r>
      <w:r w:rsidR="00AE1F79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>
        <w:rPr>
          <w:rFonts w:ascii="Times New Roman" w:hAnsi="Times New Roman" w:cs="Times New Roman"/>
          <w:sz w:val="28"/>
          <w:szCs w:val="28"/>
        </w:rPr>
        <w:t>расчетов</w:t>
      </w:r>
      <w:r w:rsidR="008C6A01">
        <w:rPr>
          <w:rFonts w:ascii="Times New Roman" w:hAnsi="Times New Roman" w:cs="Times New Roman"/>
          <w:sz w:val="28"/>
          <w:szCs w:val="28"/>
        </w:rPr>
        <w:t>, комментарии исполнителей.</w:t>
      </w:r>
    </w:p>
    <w:p w14:paraId="56D0AF59" w14:textId="04BB9CD5" w:rsidR="00BA3616" w:rsidRDefault="00BA3616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13D">
        <w:rPr>
          <w:rFonts w:ascii="Times New Roman" w:hAnsi="Times New Roman" w:cs="Times New Roman"/>
          <w:b/>
          <w:sz w:val="28"/>
          <w:szCs w:val="28"/>
        </w:rPr>
        <w:t>Агрегирование показателей</w:t>
      </w:r>
      <w:r w:rsidR="00F22DD0">
        <w:rPr>
          <w:rFonts w:ascii="Times New Roman" w:hAnsi="Times New Roman" w:cs="Times New Roman"/>
          <w:sz w:val="28"/>
          <w:szCs w:val="28"/>
        </w:rPr>
        <w:t xml:space="preserve"> –</w:t>
      </w:r>
      <w:r w:rsidR="009D661C">
        <w:rPr>
          <w:rFonts w:ascii="Times New Roman" w:hAnsi="Times New Roman" w:cs="Times New Roman"/>
          <w:sz w:val="28"/>
          <w:szCs w:val="28"/>
        </w:rPr>
        <w:t xml:space="preserve"> </w:t>
      </w:r>
      <w:r w:rsidR="00DB14CF">
        <w:rPr>
          <w:rFonts w:ascii="Times New Roman" w:hAnsi="Times New Roman" w:cs="Times New Roman"/>
          <w:sz w:val="28"/>
          <w:szCs w:val="28"/>
        </w:rPr>
        <w:t>для</w:t>
      </w:r>
      <w:r w:rsidR="009D661C">
        <w:rPr>
          <w:rFonts w:ascii="Times New Roman" w:hAnsi="Times New Roman" w:cs="Times New Roman"/>
          <w:sz w:val="28"/>
          <w:szCs w:val="28"/>
        </w:rPr>
        <w:t xml:space="preserve"> </w:t>
      </w:r>
      <w:r w:rsidR="00DB14CF">
        <w:rPr>
          <w:rFonts w:ascii="Times New Roman" w:hAnsi="Times New Roman" w:cs="Times New Roman"/>
          <w:sz w:val="28"/>
          <w:szCs w:val="28"/>
        </w:rPr>
        <w:t xml:space="preserve">анализа динамики развития ИБ в </w:t>
      </w:r>
      <w:r w:rsidR="00793F90">
        <w:rPr>
          <w:rFonts w:ascii="Times New Roman" w:hAnsi="Times New Roman" w:cs="Times New Roman"/>
          <w:sz w:val="28"/>
          <w:szCs w:val="28"/>
        </w:rPr>
        <w:t>субъекта</w:t>
      </w:r>
      <w:r w:rsidR="00DB14CF">
        <w:rPr>
          <w:rFonts w:ascii="Times New Roman" w:hAnsi="Times New Roman" w:cs="Times New Roman"/>
          <w:sz w:val="28"/>
          <w:szCs w:val="28"/>
        </w:rPr>
        <w:t>х</w:t>
      </w:r>
      <w:r w:rsidR="00793F90">
        <w:rPr>
          <w:rFonts w:ascii="Times New Roman" w:hAnsi="Times New Roman" w:cs="Times New Roman"/>
          <w:sz w:val="28"/>
          <w:szCs w:val="28"/>
        </w:rPr>
        <w:t xml:space="preserve"> РФ и страны в целом</w:t>
      </w:r>
      <w:r w:rsidR="00DB14CF">
        <w:rPr>
          <w:rFonts w:ascii="Times New Roman" w:hAnsi="Times New Roman" w:cs="Times New Roman"/>
          <w:sz w:val="28"/>
          <w:szCs w:val="28"/>
        </w:rPr>
        <w:t xml:space="preserve">, </w:t>
      </w:r>
      <w:r w:rsidR="00090083">
        <w:rPr>
          <w:rFonts w:ascii="Times New Roman" w:hAnsi="Times New Roman" w:cs="Times New Roman"/>
          <w:sz w:val="28"/>
          <w:szCs w:val="28"/>
        </w:rPr>
        <w:t xml:space="preserve">в базе данных </w:t>
      </w:r>
      <w:r w:rsidR="00DB14CF">
        <w:rPr>
          <w:rFonts w:ascii="Times New Roman" w:hAnsi="Times New Roman" w:cs="Times New Roman"/>
          <w:sz w:val="28"/>
          <w:szCs w:val="28"/>
        </w:rPr>
        <w:t xml:space="preserve">производятся математические расчеты </w:t>
      </w:r>
      <w:r w:rsidR="009D661C">
        <w:rPr>
          <w:rFonts w:ascii="Times New Roman" w:hAnsi="Times New Roman" w:cs="Times New Roman"/>
          <w:sz w:val="28"/>
          <w:szCs w:val="28"/>
        </w:rPr>
        <w:t xml:space="preserve">аналитических переменных на основе показателей </w:t>
      </w:r>
      <w:r w:rsidR="009D661C" w:rsidRPr="009D661C">
        <w:rPr>
          <w:rFonts w:ascii="Times New Roman" w:hAnsi="Times New Roman" w:cs="Times New Roman"/>
          <w:sz w:val="28"/>
          <w:szCs w:val="28"/>
        </w:rPr>
        <w:t>валидных практик</w:t>
      </w:r>
      <w:r w:rsidR="009D661C">
        <w:rPr>
          <w:rFonts w:ascii="Times New Roman" w:hAnsi="Times New Roman" w:cs="Times New Roman"/>
          <w:sz w:val="28"/>
          <w:szCs w:val="28"/>
        </w:rPr>
        <w:t>, отнесенных по итогам верификации к группе практик ИБ.</w:t>
      </w:r>
      <w:r w:rsidR="00090083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4FF2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090083">
        <w:rPr>
          <w:rFonts w:ascii="Times New Roman" w:hAnsi="Times New Roman" w:cs="Times New Roman"/>
          <w:sz w:val="28"/>
          <w:szCs w:val="28"/>
        </w:rPr>
        <w:t>ации в субъекте РФ нескольких практик ИБ, в том числе н</w:t>
      </w:r>
      <w:r w:rsidR="00F34FF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34FF2">
        <w:rPr>
          <w:rFonts w:ascii="Times New Roman" w:hAnsi="Times New Roman" w:cs="Times New Roman"/>
          <w:sz w:val="28"/>
          <w:szCs w:val="28"/>
        </w:rPr>
        <w:t>субъектовом</w:t>
      </w:r>
      <w:proofErr w:type="spellEnd"/>
      <w:r w:rsidR="00F34FF2">
        <w:rPr>
          <w:rFonts w:ascii="Times New Roman" w:hAnsi="Times New Roman" w:cs="Times New Roman"/>
          <w:sz w:val="28"/>
          <w:szCs w:val="28"/>
        </w:rPr>
        <w:t xml:space="preserve"> и муниципальном уровн</w:t>
      </w:r>
      <w:r w:rsidR="00090083">
        <w:rPr>
          <w:rFonts w:ascii="Times New Roman" w:hAnsi="Times New Roman" w:cs="Times New Roman"/>
          <w:sz w:val="28"/>
          <w:szCs w:val="28"/>
        </w:rPr>
        <w:t>ях</w:t>
      </w:r>
      <w:r w:rsidR="00F34FF2">
        <w:rPr>
          <w:rFonts w:ascii="Times New Roman" w:hAnsi="Times New Roman" w:cs="Times New Roman"/>
          <w:sz w:val="28"/>
          <w:szCs w:val="28"/>
        </w:rPr>
        <w:t xml:space="preserve">, финансовые </w:t>
      </w:r>
      <w:r w:rsidR="00D02959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F34FF2">
        <w:rPr>
          <w:rFonts w:ascii="Times New Roman" w:hAnsi="Times New Roman" w:cs="Times New Roman"/>
          <w:sz w:val="28"/>
          <w:szCs w:val="28"/>
        </w:rPr>
        <w:t>показатели муниципальной практики суммируются с аналогичными показателями</w:t>
      </w:r>
      <w:r w:rsidR="0009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083">
        <w:rPr>
          <w:rFonts w:ascii="Times New Roman" w:hAnsi="Times New Roman" w:cs="Times New Roman"/>
          <w:sz w:val="28"/>
          <w:szCs w:val="28"/>
        </w:rPr>
        <w:t>субъектовой</w:t>
      </w:r>
      <w:proofErr w:type="spellEnd"/>
      <w:r w:rsidR="00090083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34FF2">
        <w:rPr>
          <w:rFonts w:ascii="Times New Roman" w:hAnsi="Times New Roman" w:cs="Times New Roman"/>
          <w:sz w:val="28"/>
          <w:szCs w:val="28"/>
        </w:rPr>
        <w:t xml:space="preserve"> Расчет долей бюджета и благополучателей, высчитываемый на </w:t>
      </w:r>
      <w:r w:rsidR="00F34FF2">
        <w:rPr>
          <w:rFonts w:ascii="Times New Roman" w:hAnsi="Times New Roman" w:cs="Times New Roman"/>
          <w:sz w:val="28"/>
          <w:szCs w:val="28"/>
        </w:rPr>
        <w:lastRenderedPageBreak/>
        <w:t xml:space="preserve">основе статистических данных </w:t>
      </w:r>
      <w:r w:rsidR="00A04782">
        <w:rPr>
          <w:rFonts w:ascii="Times New Roman" w:hAnsi="Times New Roman" w:cs="Times New Roman"/>
          <w:sz w:val="28"/>
          <w:szCs w:val="28"/>
        </w:rPr>
        <w:t>муниципалитета не используется. В этом случае</w:t>
      </w:r>
      <w:r w:rsidR="00D02959">
        <w:rPr>
          <w:rFonts w:ascii="Times New Roman" w:hAnsi="Times New Roman" w:cs="Times New Roman"/>
          <w:sz w:val="28"/>
          <w:szCs w:val="28"/>
        </w:rPr>
        <w:t xml:space="preserve"> </w:t>
      </w:r>
      <w:r w:rsidR="00A04782">
        <w:rPr>
          <w:rFonts w:ascii="Times New Roman" w:hAnsi="Times New Roman" w:cs="Times New Roman"/>
          <w:sz w:val="28"/>
          <w:szCs w:val="28"/>
        </w:rPr>
        <w:t>дол</w:t>
      </w:r>
      <w:r w:rsidR="00D02959">
        <w:rPr>
          <w:rFonts w:ascii="Times New Roman" w:hAnsi="Times New Roman" w:cs="Times New Roman"/>
          <w:sz w:val="28"/>
          <w:szCs w:val="28"/>
        </w:rPr>
        <w:t xml:space="preserve">и </w:t>
      </w:r>
      <w:r w:rsidR="00A04782">
        <w:rPr>
          <w:rFonts w:ascii="Times New Roman" w:hAnsi="Times New Roman" w:cs="Times New Roman"/>
          <w:sz w:val="28"/>
          <w:szCs w:val="28"/>
        </w:rPr>
        <w:t xml:space="preserve">формируются на основе </w:t>
      </w:r>
      <w:r w:rsidR="00EF3E9A">
        <w:rPr>
          <w:rFonts w:ascii="Times New Roman" w:hAnsi="Times New Roman" w:cs="Times New Roman"/>
          <w:sz w:val="28"/>
          <w:szCs w:val="28"/>
        </w:rPr>
        <w:t xml:space="preserve">уже </w:t>
      </w:r>
      <w:r w:rsidR="00A04782">
        <w:rPr>
          <w:rFonts w:ascii="Times New Roman" w:hAnsi="Times New Roman" w:cs="Times New Roman"/>
          <w:sz w:val="28"/>
          <w:szCs w:val="28"/>
        </w:rPr>
        <w:t>агрегированных данных.</w:t>
      </w:r>
    </w:p>
    <w:p w14:paraId="25769E14" w14:textId="3A30FA14" w:rsidR="008C6A01" w:rsidRDefault="002021C0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6A01" w:rsidRPr="00BE03FA">
        <w:rPr>
          <w:rFonts w:ascii="Times New Roman" w:hAnsi="Times New Roman" w:cs="Times New Roman"/>
          <w:b/>
          <w:sz w:val="28"/>
          <w:szCs w:val="28"/>
        </w:rPr>
        <w:t>ерификация информации</w:t>
      </w:r>
      <w:r w:rsidR="008C6A01">
        <w:rPr>
          <w:rFonts w:ascii="Times New Roman" w:hAnsi="Times New Roman" w:cs="Times New Roman"/>
          <w:sz w:val="28"/>
          <w:szCs w:val="28"/>
        </w:rPr>
        <w:t xml:space="preserve"> –</w:t>
      </w:r>
      <w:r w:rsidR="00EE1913">
        <w:rPr>
          <w:rFonts w:ascii="Times New Roman" w:hAnsi="Times New Roman" w:cs="Times New Roman"/>
          <w:sz w:val="28"/>
          <w:szCs w:val="28"/>
        </w:rPr>
        <w:t xml:space="preserve"> </w:t>
      </w:r>
      <w:r w:rsidR="008C6A01">
        <w:rPr>
          <w:rFonts w:ascii="Times New Roman" w:hAnsi="Times New Roman" w:cs="Times New Roman"/>
          <w:sz w:val="28"/>
          <w:szCs w:val="28"/>
        </w:rPr>
        <w:t>изучени</w:t>
      </w:r>
      <w:r w:rsidR="00EE1913">
        <w:rPr>
          <w:rFonts w:ascii="Times New Roman" w:hAnsi="Times New Roman" w:cs="Times New Roman"/>
          <w:sz w:val="28"/>
          <w:szCs w:val="28"/>
        </w:rPr>
        <w:t>е</w:t>
      </w:r>
      <w:r w:rsidR="008C6A01">
        <w:rPr>
          <w:rFonts w:ascii="Times New Roman" w:hAnsi="Times New Roman" w:cs="Times New Roman"/>
          <w:sz w:val="28"/>
          <w:szCs w:val="28"/>
        </w:rPr>
        <w:t xml:space="preserve"> НПА и оценка</w:t>
      </w:r>
      <w:r w:rsidR="00D02959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8C6A01">
        <w:rPr>
          <w:rFonts w:ascii="Times New Roman" w:hAnsi="Times New Roman" w:cs="Times New Roman"/>
          <w:sz w:val="28"/>
          <w:szCs w:val="28"/>
        </w:rPr>
        <w:t xml:space="preserve"> формал</w:t>
      </w:r>
      <w:r w:rsidR="00937193">
        <w:rPr>
          <w:rFonts w:ascii="Times New Roman" w:hAnsi="Times New Roman" w:cs="Times New Roman"/>
          <w:sz w:val="28"/>
          <w:szCs w:val="28"/>
        </w:rPr>
        <w:t>изованных</w:t>
      </w:r>
      <w:r w:rsidR="008C6A01">
        <w:rPr>
          <w:rFonts w:ascii="Times New Roman" w:hAnsi="Times New Roman" w:cs="Times New Roman"/>
          <w:sz w:val="28"/>
          <w:szCs w:val="28"/>
        </w:rPr>
        <w:t xml:space="preserve"> порядков</w:t>
      </w:r>
      <w:r w:rsidR="00D029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C6A01">
        <w:rPr>
          <w:rFonts w:ascii="Times New Roman" w:hAnsi="Times New Roman" w:cs="Times New Roman"/>
          <w:sz w:val="28"/>
          <w:szCs w:val="28"/>
        </w:rPr>
        <w:t xml:space="preserve">, </w:t>
      </w:r>
      <w:r w:rsidR="00D02959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8C6A01">
        <w:rPr>
          <w:rFonts w:ascii="Times New Roman" w:hAnsi="Times New Roman" w:cs="Times New Roman"/>
          <w:sz w:val="28"/>
          <w:szCs w:val="28"/>
        </w:rPr>
        <w:t>процедур, на основе предоставленных ссылок и материалов</w:t>
      </w:r>
      <w:r w:rsidR="00937193">
        <w:rPr>
          <w:rFonts w:ascii="Times New Roman" w:hAnsi="Times New Roman" w:cs="Times New Roman"/>
          <w:sz w:val="28"/>
          <w:szCs w:val="28"/>
        </w:rPr>
        <w:t>,</w:t>
      </w:r>
      <w:r w:rsidR="00937193" w:rsidRPr="00937193">
        <w:t xml:space="preserve"> </w:t>
      </w:r>
      <w:r w:rsidR="00937193" w:rsidRPr="00937193">
        <w:rPr>
          <w:rFonts w:ascii="Times New Roman" w:hAnsi="Times New Roman" w:cs="Times New Roman"/>
          <w:sz w:val="28"/>
          <w:szCs w:val="28"/>
        </w:rPr>
        <w:t>изучение информации</w:t>
      </w:r>
      <w:r w:rsidR="00B44D8C">
        <w:rPr>
          <w:rFonts w:ascii="Times New Roman" w:hAnsi="Times New Roman" w:cs="Times New Roman"/>
          <w:sz w:val="28"/>
          <w:szCs w:val="28"/>
        </w:rPr>
        <w:t xml:space="preserve"> на официальных ресурсах практики, </w:t>
      </w:r>
      <w:r w:rsidR="00937193">
        <w:rPr>
          <w:rFonts w:ascii="Times New Roman" w:hAnsi="Times New Roman" w:cs="Times New Roman"/>
          <w:sz w:val="28"/>
          <w:szCs w:val="28"/>
        </w:rPr>
        <w:t>приведенных в анкетах.</w:t>
      </w:r>
      <w:r>
        <w:rPr>
          <w:rFonts w:ascii="Times New Roman" w:hAnsi="Times New Roman" w:cs="Times New Roman"/>
          <w:sz w:val="28"/>
          <w:szCs w:val="28"/>
        </w:rPr>
        <w:t xml:space="preserve"> Процесс верификации </w:t>
      </w:r>
      <w:r w:rsidR="00187664">
        <w:rPr>
          <w:rFonts w:ascii="Times New Roman" w:hAnsi="Times New Roman" w:cs="Times New Roman"/>
          <w:sz w:val="28"/>
          <w:szCs w:val="28"/>
        </w:rPr>
        <w:t xml:space="preserve">позволяет отнести практику </w:t>
      </w:r>
      <w:r>
        <w:rPr>
          <w:rFonts w:ascii="Times New Roman" w:hAnsi="Times New Roman" w:cs="Times New Roman"/>
          <w:sz w:val="28"/>
          <w:szCs w:val="28"/>
        </w:rPr>
        <w:t>к инициативному бюджетированию, либо к группе смежных практик.</w:t>
      </w:r>
    </w:p>
    <w:p w14:paraId="43DE4B4C" w14:textId="59EFB9B1" w:rsidR="002021C0" w:rsidRDefault="009F51C2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628">
        <w:rPr>
          <w:rFonts w:ascii="Times New Roman" w:hAnsi="Times New Roman" w:cs="Times New Roman"/>
          <w:sz w:val="28"/>
          <w:szCs w:val="28"/>
        </w:rPr>
        <w:t>В качестве к</w:t>
      </w:r>
      <w:r w:rsidR="002021C0" w:rsidRPr="00105628">
        <w:rPr>
          <w:rFonts w:ascii="Times New Roman" w:hAnsi="Times New Roman" w:cs="Times New Roman"/>
          <w:sz w:val="28"/>
          <w:szCs w:val="28"/>
        </w:rPr>
        <w:t>ритери</w:t>
      </w:r>
      <w:r w:rsidRPr="00105628">
        <w:rPr>
          <w:rFonts w:ascii="Times New Roman" w:hAnsi="Times New Roman" w:cs="Times New Roman"/>
          <w:sz w:val="28"/>
          <w:szCs w:val="28"/>
        </w:rPr>
        <w:t>ев</w:t>
      </w:r>
      <w:r w:rsidR="002021C0" w:rsidRPr="00105628">
        <w:rPr>
          <w:rFonts w:ascii="Times New Roman" w:hAnsi="Times New Roman" w:cs="Times New Roman"/>
          <w:sz w:val="28"/>
          <w:szCs w:val="28"/>
        </w:rPr>
        <w:t xml:space="preserve"> </w:t>
      </w:r>
      <w:r w:rsidR="00395B6B" w:rsidRPr="00105628">
        <w:rPr>
          <w:rFonts w:ascii="Times New Roman" w:hAnsi="Times New Roman" w:cs="Times New Roman"/>
          <w:sz w:val="28"/>
          <w:szCs w:val="28"/>
        </w:rPr>
        <w:t>отнесения к практикам инициативного бюджетирования</w:t>
      </w:r>
      <w:r w:rsidRPr="00105628">
        <w:rPr>
          <w:rFonts w:ascii="Times New Roman" w:hAnsi="Times New Roman" w:cs="Times New Roman"/>
          <w:sz w:val="28"/>
          <w:szCs w:val="28"/>
        </w:rPr>
        <w:t xml:space="preserve"> рассматриваются формальным образом описанные</w:t>
      </w:r>
      <w:r w:rsidR="00551F7E" w:rsidRPr="00105628">
        <w:rPr>
          <w:rFonts w:ascii="Times New Roman" w:hAnsi="Times New Roman" w:cs="Times New Roman"/>
          <w:sz w:val="28"/>
          <w:szCs w:val="28"/>
        </w:rPr>
        <w:t xml:space="preserve"> в </w:t>
      </w:r>
      <w:r w:rsidR="002F309B" w:rsidRPr="00105628">
        <w:rPr>
          <w:rFonts w:ascii="Times New Roman" w:hAnsi="Times New Roman" w:cs="Times New Roman"/>
          <w:sz w:val="28"/>
          <w:szCs w:val="28"/>
        </w:rPr>
        <w:t xml:space="preserve">анкетах и </w:t>
      </w:r>
      <w:r w:rsidR="00551F7E" w:rsidRPr="00105628">
        <w:rPr>
          <w:rFonts w:ascii="Times New Roman" w:hAnsi="Times New Roman" w:cs="Times New Roman"/>
          <w:sz w:val="28"/>
          <w:szCs w:val="28"/>
        </w:rPr>
        <w:t>НПА</w:t>
      </w:r>
      <w:r w:rsidR="00492BC5" w:rsidRPr="00105628">
        <w:rPr>
          <w:rFonts w:ascii="Times New Roman" w:hAnsi="Times New Roman" w:cs="Times New Roman"/>
          <w:sz w:val="28"/>
          <w:szCs w:val="28"/>
        </w:rPr>
        <w:t xml:space="preserve"> и имеющие характер обязательных</w:t>
      </w:r>
      <w:r w:rsidR="002F309B" w:rsidRPr="00105628">
        <w:rPr>
          <w:rFonts w:ascii="Times New Roman" w:hAnsi="Times New Roman" w:cs="Times New Roman"/>
          <w:sz w:val="28"/>
          <w:szCs w:val="28"/>
        </w:rPr>
        <w:t>,</w:t>
      </w:r>
      <w:r w:rsidR="00492BC5" w:rsidRPr="00105628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  <w:r w:rsidR="00395B6B" w:rsidRPr="00105628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</w:p>
    <w:p w14:paraId="6593F533" w14:textId="19C2272D" w:rsidR="009F51C2" w:rsidRPr="008E5DD0" w:rsidRDefault="008E5DD0" w:rsidP="000138E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</w:t>
      </w:r>
      <w:r w:rsidR="00492BC5" w:rsidRPr="008E5DD0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551F7E" w:rsidRPr="008E5DD0">
        <w:rPr>
          <w:rFonts w:ascii="Times New Roman" w:hAnsi="Times New Roman" w:cs="Times New Roman"/>
          <w:sz w:val="28"/>
          <w:szCs w:val="28"/>
        </w:rPr>
        <w:t>м</w:t>
      </w:r>
      <w:r w:rsidR="009F51C2" w:rsidRPr="008E5DD0">
        <w:rPr>
          <w:rFonts w:ascii="Times New Roman" w:hAnsi="Times New Roman" w:cs="Times New Roman"/>
          <w:sz w:val="28"/>
          <w:szCs w:val="28"/>
        </w:rPr>
        <w:t>еханизм</w:t>
      </w:r>
      <w:r w:rsidR="00492BC5" w:rsidRPr="008E5DD0">
        <w:rPr>
          <w:rFonts w:ascii="Times New Roman" w:hAnsi="Times New Roman" w:cs="Times New Roman"/>
          <w:sz w:val="28"/>
          <w:szCs w:val="28"/>
        </w:rPr>
        <w:t>а/механизмов</w:t>
      </w:r>
      <w:r w:rsidR="009F51C2" w:rsidRPr="008E5DD0">
        <w:rPr>
          <w:rFonts w:ascii="Times New Roman" w:hAnsi="Times New Roman" w:cs="Times New Roman"/>
          <w:sz w:val="28"/>
          <w:szCs w:val="28"/>
        </w:rPr>
        <w:t xml:space="preserve"> отбора проектов</w:t>
      </w:r>
      <w:r w:rsidR="00492BC5" w:rsidRPr="008E5DD0">
        <w:rPr>
          <w:rFonts w:ascii="Times New Roman" w:hAnsi="Times New Roman" w:cs="Times New Roman"/>
          <w:sz w:val="28"/>
          <w:szCs w:val="28"/>
        </w:rPr>
        <w:t xml:space="preserve">, 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F5311C" w:rsidRPr="008E5DD0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0138EB">
        <w:rPr>
          <w:rFonts w:ascii="Times New Roman" w:hAnsi="Times New Roman" w:cs="Times New Roman"/>
          <w:sz w:val="28"/>
          <w:szCs w:val="28"/>
        </w:rPr>
        <w:t xml:space="preserve"> (</w:t>
      </w:r>
      <w:r w:rsidR="00FD366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138EB">
        <w:rPr>
          <w:rFonts w:ascii="Times New Roman" w:hAnsi="Times New Roman" w:cs="Times New Roman"/>
          <w:sz w:val="28"/>
          <w:szCs w:val="28"/>
        </w:rPr>
        <w:t>собрани</w:t>
      </w:r>
      <w:r w:rsidR="00FD3667">
        <w:rPr>
          <w:rFonts w:ascii="Times New Roman" w:hAnsi="Times New Roman" w:cs="Times New Roman"/>
          <w:sz w:val="28"/>
          <w:szCs w:val="28"/>
        </w:rPr>
        <w:t>й</w:t>
      </w:r>
      <w:r w:rsidR="000138EB">
        <w:rPr>
          <w:rFonts w:ascii="Times New Roman" w:hAnsi="Times New Roman" w:cs="Times New Roman"/>
          <w:sz w:val="28"/>
          <w:szCs w:val="28"/>
        </w:rPr>
        <w:t>, сход</w:t>
      </w:r>
      <w:r w:rsidR="00FD3667">
        <w:rPr>
          <w:rFonts w:ascii="Times New Roman" w:hAnsi="Times New Roman" w:cs="Times New Roman"/>
          <w:sz w:val="28"/>
          <w:szCs w:val="28"/>
        </w:rPr>
        <w:t>ов</w:t>
      </w:r>
      <w:r w:rsidR="000138EB">
        <w:rPr>
          <w:rFonts w:ascii="Times New Roman" w:hAnsi="Times New Roman" w:cs="Times New Roman"/>
          <w:sz w:val="28"/>
          <w:szCs w:val="28"/>
        </w:rPr>
        <w:t>, референдум</w:t>
      </w:r>
      <w:r w:rsidR="00FD3667">
        <w:rPr>
          <w:rFonts w:ascii="Times New Roman" w:hAnsi="Times New Roman" w:cs="Times New Roman"/>
          <w:sz w:val="28"/>
          <w:szCs w:val="28"/>
        </w:rPr>
        <w:t>ов</w:t>
      </w:r>
      <w:r w:rsidR="000138EB">
        <w:rPr>
          <w:rFonts w:ascii="Times New Roman" w:hAnsi="Times New Roman" w:cs="Times New Roman"/>
          <w:sz w:val="28"/>
          <w:szCs w:val="28"/>
        </w:rPr>
        <w:t xml:space="preserve">, </w:t>
      </w:r>
      <w:r w:rsidR="00FD3667">
        <w:rPr>
          <w:rFonts w:ascii="Times New Roman" w:hAnsi="Times New Roman" w:cs="Times New Roman"/>
          <w:sz w:val="28"/>
          <w:szCs w:val="28"/>
        </w:rPr>
        <w:t>заседаний</w:t>
      </w:r>
      <w:r w:rsidR="000138EB">
        <w:rPr>
          <w:rFonts w:ascii="Times New Roman" w:hAnsi="Times New Roman" w:cs="Times New Roman"/>
          <w:sz w:val="28"/>
          <w:szCs w:val="28"/>
        </w:rPr>
        <w:t>, презентаци</w:t>
      </w:r>
      <w:r w:rsidR="00FD3667">
        <w:rPr>
          <w:rFonts w:ascii="Times New Roman" w:hAnsi="Times New Roman" w:cs="Times New Roman"/>
          <w:sz w:val="28"/>
          <w:szCs w:val="28"/>
        </w:rPr>
        <w:t>й</w:t>
      </w:r>
      <w:r w:rsidR="000138EB">
        <w:rPr>
          <w:rFonts w:ascii="Times New Roman" w:hAnsi="Times New Roman" w:cs="Times New Roman"/>
          <w:sz w:val="28"/>
          <w:szCs w:val="28"/>
        </w:rPr>
        <w:t>)</w:t>
      </w:r>
      <w:r w:rsidR="00F5311C" w:rsidRPr="008E5DD0">
        <w:rPr>
          <w:rFonts w:ascii="Times New Roman" w:hAnsi="Times New Roman" w:cs="Times New Roman"/>
          <w:sz w:val="28"/>
          <w:szCs w:val="28"/>
        </w:rPr>
        <w:t xml:space="preserve"> и опосредован</w:t>
      </w:r>
      <w:r w:rsidR="00492BC5" w:rsidRPr="008E5DD0">
        <w:rPr>
          <w:rFonts w:ascii="Times New Roman" w:hAnsi="Times New Roman" w:cs="Times New Roman"/>
          <w:sz w:val="28"/>
          <w:szCs w:val="28"/>
        </w:rPr>
        <w:t xml:space="preserve">ное </w:t>
      </w:r>
      <w:r w:rsidR="000138EB">
        <w:rPr>
          <w:rFonts w:ascii="Times New Roman" w:hAnsi="Times New Roman" w:cs="Times New Roman"/>
          <w:sz w:val="28"/>
          <w:szCs w:val="28"/>
        </w:rPr>
        <w:t>(</w:t>
      </w:r>
      <w:r w:rsidR="00FD366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138EB" w:rsidRPr="000138EB">
        <w:rPr>
          <w:rFonts w:ascii="Times New Roman" w:hAnsi="Times New Roman" w:cs="Times New Roman"/>
          <w:sz w:val="28"/>
          <w:szCs w:val="28"/>
        </w:rPr>
        <w:t>опрос</w:t>
      </w:r>
      <w:r w:rsidR="00FD3667">
        <w:rPr>
          <w:rFonts w:ascii="Times New Roman" w:hAnsi="Times New Roman" w:cs="Times New Roman"/>
          <w:sz w:val="28"/>
          <w:szCs w:val="28"/>
        </w:rPr>
        <w:t>ов</w:t>
      </w:r>
      <w:r w:rsidR="000138EB" w:rsidRPr="000138EB">
        <w:rPr>
          <w:rFonts w:ascii="Times New Roman" w:hAnsi="Times New Roman" w:cs="Times New Roman"/>
          <w:sz w:val="28"/>
          <w:szCs w:val="28"/>
        </w:rPr>
        <w:t>, механизм</w:t>
      </w:r>
      <w:r w:rsidR="00FD3667">
        <w:rPr>
          <w:rFonts w:ascii="Times New Roman" w:hAnsi="Times New Roman" w:cs="Times New Roman"/>
          <w:sz w:val="28"/>
          <w:szCs w:val="28"/>
        </w:rPr>
        <w:t xml:space="preserve">ов </w:t>
      </w:r>
      <w:r w:rsidR="000138EB" w:rsidRPr="000138EB">
        <w:rPr>
          <w:rFonts w:ascii="Times New Roman" w:hAnsi="Times New Roman" w:cs="Times New Roman"/>
          <w:sz w:val="28"/>
          <w:szCs w:val="28"/>
        </w:rPr>
        <w:t>сбора предложений, обсуждений и выбора, организованны</w:t>
      </w:r>
      <w:r w:rsidR="00FD3667">
        <w:rPr>
          <w:rFonts w:ascii="Times New Roman" w:hAnsi="Times New Roman" w:cs="Times New Roman"/>
          <w:sz w:val="28"/>
          <w:szCs w:val="28"/>
        </w:rPr>
        <w:t>х</w:t>
      </w:r>
      <w:r w:rsidR="000138EB" w:rsidRPr="000138E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F7023">
        <w:rPr>
          <w:rFonts w:ascii="Times New Roman" w:hAnsi="Times New Roman" w:cs="Times New Roman"/>
          <w:sz w:val="28"/>
          <w:szCs w:val="28"/>
        </w:rPr>
        <w:t>комплекс технических средств, предназначенных для передачи информации на расстоянии</w:t>
      </w:r>
      <w:r w:rsidR="001F7023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1F7023">
        <w:rPr>
          <w:rFonts w:ascii="Times New Roman" w:hAnsi="Times New Roman" w:cs="Times New Roman"/>
          <w:sz w:val="28"/>
          <w:szCs w:val="28"/>
        </w:rPr>
        <w:t xml:space="preserve">) </w:t>
      </w:r>
      <w:r w:rsidR="00492BC5" w:rsidRPr="008E5DD0">
        <w:rPr>
          <w:rFonts w:ascii="Times New Roman" w:hAnsi="Times New Roman" w:cs="Times New Roman"/>
          <w:sz w:val="28"/>
          <w:szCs w:val="28"/>
        </w:rPr>
        <w:t>участие граждан в процедурах отбора проектов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5DD0">
        <w:rPr>
          <w:rFonts w:ascii="Times New Roman" w:hAnsi="Times New Roman" w:cs="Times New Roman"/>
          <w:sz w:val="28"/>
          <w:szCs w:val="28"/>
        </w:rPr>
        <w:t>инициировании проектов; обсуждени</w:t>
      </w:r>
      <w:r w:rsidR="00FD3667">
        <w:rPr>
          <w:rFonts w:ascii="Times New Roman" w:hAnsi="Times New Roman" w:cs="Times New Roman"/>
          <w:sz w:val="28"/>
          <w:szCs w:val="28"/>
        </w:rPr>
        <w:t>е</w:t>
      </w:r>
      <w:r w:rsidRPr="008E5DD0">
        <w:rPr>
          <w:rFonts w:ascii="Times New Roman" w:hAnsi="Times New Roman" w:cs="Times New Roman"/>
          <w:sz w:val="28"/>
          <w:szCs w:val="28"/>
        </w:rPr>
        <w:t xml:space="preserve"> проектов, приоритезаци</w:t>
      </w:r>
      <w:r w:rsidR="00281151">
        <w:rPr>
          <w:rFonts w:ascii="Times New Roman" w:hAnsi="Times New Roman" w:cs="Times New Roman"/>
          <w:sz w:val="28"/>
          <w:szCs w:val="28"/>
        </w:rPr>
        <w:t>я</w:t>
      </w:r>
      <w:r w:rsidRPr="008E5DD0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05DC5F3" w14:textId="407FAAE3" w:rsidR="00551F7E" w:rsidRPr="008E5DD0" w:rsidRDefault="008E5DD0" w:rsidP="007774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</w:t>
      </w:r>
      <w:r w:rsidR="00551F7E" w:rsidRPr="008E5DD0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492BC5" w:rsidRPr="008E5DD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чем </w:t>
      </w:r>
      <w:r w:rsidR="00492BC5" w:rsidRPr="008E5DD0">
        <w:rPr>
          <w:rFonts w:ascii="Times New Roman" w:hAnsi="Times New Roman" w:cs="Times New Roman"/>
          <w:sz w:val="28"/>
          <w:szCs w:val="28"/>
        </w:rPr>
        <w:t>одного метода</w:t>
      </w:r>
      <w:r w:rsidR="00551F7E" w:rsidRPr="008E5DD0">
        <w:rPr>
          <w:rFonts w:ascii="Times New Roman" w:hAnsi="Times New Roman" w:cs="Times New Roman"/>
          <w:sz w:val="28"/>
          <w:szCs w:val="28"/>
        </w:rPr>
        <w:t xml:space="preserve"> верификации непосредственного </w:t>
      </w:r>
      <w:r w:rsidR="00492BC5" w:rsidRPr="008E5DD0">
        <w:rPr>
          <w:rFonts w:ascii="Times New Roman" w:hAnsi="Times New Roman" w:cs="Times New Roman"/>
          <w:sz w:val="28"/>
          <w:szCs w:val="28"/>
        </w:rPr>
        <w:t>и</w:t>
      </w:r>
      <w:r w:rsidR="00551F7E" w:rsidRPr="008E5DD0">
        <w:rPr>
          <w:rFonts w:ascii="Times New Roman" w:hAnsi="Times New Roman" w:cs="Times New Roman"/>
          <w:sz w:val="28"/>
          <w:szCs w:val="28"/>
        </w:rPr>
        <w:t xml:space="preserve"> опосредованного участия граждан в процедурах отбора проектов, позволяющих не только зафиксировать факт участия</w:t>
      </w:r>
      <w:r w:rsidR="001146D3" w:rsidRPr="008E5DD0">
        <w:rPr>
          <w:rFonts w:ascii="Times New Roman" w:hAnsi="Times New Roman" w:cs="Times New Roman"/>
          <w:sz w:val="28"/>
          <w:szCs w:val="28"/>
        </w:rPr>
        <w:t xml:space="preserve"> граждан в процедурах отбора проектов</w:t>
      </w:r>
      <w:r w:rsidR="00551F7E" w:rsidRPr="008E5DD0">
        <w:rPr>
          <w:rFonts w:ascii="Times New Roman" w:hAnsi="Times New Roman" w:cs="Times New Roman"/>
          <w:sz w:val="28"/>
          <w:szCs w:val="28"/>
        </w:rPr>
        <w:t>, но и определить количество участников</w:t>
      </w:r>
      <w:r w:rsidR="007774F4">
        <w:rPr>
          <w:rFonts w:ascii="Times New Roman" w:hAnsi="Times New Roman" w:cs="Times New Roman"/>
          <w:sz w:val="28"/>
          <w:szCs w:val="28"/>
        </w:rPr>
        <w:t xml:space="preserve"> (фото, видео, непосредственное участие консультанта, п</w:t>
      </w:r>
      <w:r w:rsidR="007774F4" w:rsidRPr="007774F4">
        <w:rPr>
          <w:rFonts w:ascii="Times New Roman" w:hAnsi="Times New Roman" w:cs="Times New Roman"/>
          <w:sz w:val="28"/>
          <w:szCs w:val="28"/>
        </w:rPr>
        <w:t xml:space="preserve">рограммное обеспечение для </w:t>
      </w:r>
      <w:r w:rsidR="007774F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578F2">
        <w:rPr>
          <w:rFonts w:ascii="Times New Roman" w:hAnsi="Times New Roman" w:cs="Times New Roman"/>
          <w:sz w:val="28"/>
          <w:szCs w:val="28"/>
        </w:rPr>
        <w:t>интернет голосований и иных форм опосредованного участия</w:t>
      </w:r>
      <w:r w:rsidR="007774F4">
        <w:rPr>
          <w:rFonts w:ascii="Times New Roman" w:hAnsi="Times New Roman" w:cs="Times New Roman"/>
          <w:sz w:val="28"/>
          <w:szCs w:val="28"/>
        </w:rPr>
        <w:t>, протоколирование)</w:t>
      </w:r>
      <w:r w:rsidR="003C44F1" w:rsidRPr="008E5DD0">
        <w:rPr>
          <w:rFonts w:ascii="Times New Roman" w:hAnsi="Times New Roman" w:cs="Times New Roman"/>
          <w:sz w:val="28"/>
          <w:szCs w:val="28"/>
        </w:rPr>
        <w:t>;</w:t>
      </w:r>
    </w:p>
    <w:p w14:paraId="3816CDFC" w14:textId="0A8D67DB" w:rsidR="00F5311C" w:rsidRPr="008E5DD0" w:rsidRDefault="00F5311C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оформлени</w:t>
      </w:r>
      <w:r w:rsidR="00281151">
        <w:rPr>
          <w:rFonts w:ascii="Times New Roman" w:hAnsi="Times New Roman" w:cs="Times New Roman"/>
          <w:sz w:val="28"/>
          <w:szCs w:val="28"/>
        </w:rPr>
        <w:t>е</w:t>
      </w:r>
      <w:r w:rsidRPr="008E5D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455A5">
        <w:rPr>
          <w:rFonts w:ascii="Times New Roman" w:hAnsi="Times New Roman" w:cs="Times New Roman"/>
          <w:sz w:val="28"/>
          <w:szCs w:val="28"/>
        </w:rPr>
        <w:t>й</w:t>
      </w:r>
      <w:r w:rsidRPr="008E5DD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146D3" w:rsidRPr="008E5DD0">
        <w:rPr>
          <w:rFonts w:ascii="Times New Roman" w:hAnsi="Times New Roman" w:cs="Times New Roman"/>
          <w:sz w:val="28"/>
          <w:szCs w:val="28"/>
        </w:rPr>
        <w:t>, принятых в ходе непосредственного и опосредованного участия в</w:t>
      </w:r>
      <w:r w:rsidRPr="008E5DD0">
        <w:rPr>
          <w:rFonts w:ascii="Times New Roman" w:hAnsi="Times New Roman" w:cs="Times New Roman"/>
          <w:sz w:val="28"/>
          <w:szCs w:val="28"/>
        </w:rPr>
        <w:t xml:space="preserve"> </w:t>
      </w:r>
      <w:r w:rsidR="001146D3" w:rsidRPr="008E5DD0">
        <w:rPr>
          <w:rFonts w:ascii="Times New Roman" w:hAnsi="Times New Roman" w:cs="Times New Roman"/>
          <w:sz w:val="28"/>
          <w:szCs w:val="28"/>
        </w:rPr>
        <w:t>процедурах отбора проект</w:t>
      </w:r>
      <w:r w:rsidR="00281151">
        <w:rPr>
          <w:rFonts w:ascii="Times New Roman" w:hAnsi="Times New Roman" w:cs="Times New Roman"/>
          <w:sz w:val="28"/>
          <w:szCs w:val="28"/>
        </w:rPr>
        <w:t>ов</w:t>
      </w:r>
      <w:r w:rsidR="003C44F1" w:rsidRPr="008E5DD0">
        <w:rPr>
          <w:rFonts w:ascii="Times New Roman" w:hAnsi="Times New Roman" w:cs="Times New Roman"/>
          <w:sz w:val="28"/>
          <w:szCs w:val="28"/>
        </w:rPr>
        <w:t>,</w:t>
      </w:r>
      <w:r w:rsidR="001146D3" w:rsidRP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 xml:space="preserve">в форме протокола или иного 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E5DD0">
        <w:rPr>
          <w:rFonts w:ascii="Times New Roman" w:hAnsi="Times New Roman" w:cs="Times New Roman"/>
          <w:sz w:val="28"/>
          <w:szCs w:val="28"/>
        </w:rPr>
        <w:t>документа</w:t>
      </w:r>
      <w:r w:rsidR="001146D3" w:rsidRPr="008E5DD0">
        <w:rPr>
          <w:rFonts w:ascii="Times New Roman" w:hAnsi="Times New Roman" w:cs="Times New Roman"/>
          <w:sz w:val="28"/>
          <w:szCs w:val="28"/>
        </w:rPr>
        <w:t>, учитываемого в качестве обязательного в процессе конкурсного отбора</w:t>
      </w:r>
      <w:r w:rsidR="003C44F1" w:rsidRPr="008E5DD0">
        <w:rPr>
          <w:rFonts w:ascii="Times New Roman" w:hAnsi="Times New Roman" w:cs="Times New Roman"/>
          <w:sz w:val="28"/>
          <w:szCs w:val="28"/>
        </w:rPr>
        <w:t>;</w:t>
      </w:r>
    </w:p>
    <w:p w14:paraId="428CC6CF" w14:textId="2A726BD8" w:rsidR="003C44F1" w:rsidRDefault="008E5DD0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C44F1" w:rsidRPr="008E5DD0">
        <w:rPr>
          <w:rFonts w:ascii="Times New Roman" w:hAnsi="Times New Roman" w:cs="Times New Roman"/>
          <w:sz w:val="28"/>
          <w:szCs w:val="28"/>
        </w:rPr>
        <w:t>ткрытый характер процедур отбора</w:t>
      </w:r>
      <w:r w:rsidR="00105628">
        <w:rPr>
          <w:rFonts w:ascii="Times New Roman" w:hAnsi="Times New Roman" w:cs="Times New Roman"/>
          <w:sz w:val="28"/>
          <w:szCs w:val="28"/>
        </w:rPr>
        <w:t xml:space="preserve"> с участием граждан</w:t>
      </w:r>
      <w:r w:rsidR="008455A5">
        <w:rPr>
          <w:rFonts w:ascii="Times New Roman" w:hAnsi="Times New Roman" w:cs="Times New Roman"/>
          <w:sz w:val="28"/>
          <w:szCs w:val="28"/>
        </w:rPr>
        <w:t>, конкурсного механизма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 </w:t>
      </w:r>
      <w:r w:rsidR="00105628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3C44F1" w:rsidRPr="008E5DD0">
        <w:rPr>
          <w:rFonts w:ascii="Times New Roman" w:hAnsi="Times New Roman" w:cs="Times New Roman"/>
          <w:sz w:val="28"/>
          <w:szCs w:val="28"/>
        </w:rPr>
        <w:t>и реализации</w:t>
      </w:r>
      <w:r w:rsidR="002F309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, обеспечиваемый </w:t>
      </w:r>
      <w:r w:rsidR="0089099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через различные </w:t>
      </w:r>
      <w:r w:rsidR="004F5138" w:rsidRPr="008E5DD0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3C44F1" w:rsidRPr="008E5DD0">
        <w:rPr>
          <w:rFonts w:ascii="Times New Roman" w:hAnsi="Times New Roman" w:cs="Times New Roman"/>
          <w:sz w:val="28"/>
          <w:szCs w:val="28"/>
        </w:rPr>
        <w:t>каналы, такие как</w:t>
      </w:r>
      <w:r w:rsidR="0089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999">
        <w:rPr>
          <w:rFonts w:ascii="Times New Roman" w:hAnsi="Times New Roman" w:cs="Times New Roman"/>
          <w:sz w:val="28"/>
          <w:szCs w:val="28"/>
        </w:rPr>
        <w:t>интернет</w:t>
      </w:r>
      <w:r w:rsidR="003C44F1" w:rsidRPr="008E5DD0"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End"/>
      <w:r w:rsidR="003C44F1" w:rsidRPr="008E5DD0">
        <w:rPr>
          <w:rFonts w:ascii="Times New Roman" w:hAnsi="Times New Roman" w:cs="Times New Roman"/>
          <w:sz w:val="28"/>
          <w:szCs w:val="28"/>
        </w:rPr>
        <w:t>, социальные се</w:t>
      </w:r>
      <w:r w:rsidR="008455A5">
        <w:rPr>
          <w:rFonts w:ascii="Times New Roman" w:hAnsi="Times New Roman" w:cs="Times New Roman"/>
          <w:sz w:val="28"/>
          <w:szCs w:val="28"/>
        </w:rPr>
        <w:t>ти, СМИ;</w:t>
      </w:r>
    </w:p>
    <w:p w14:paraId="2DCAA7AF" w14:textId="28D4244F" w:rsidR="008455A5" w:rsidRDefault="008455A5" w:rsidP="008455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общедоступно</w:t>
      </w:r>
      <w:r w:rsidR="00BE339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 формальным образом описанно</w:t>
      </w:r>
      <w:r w:rsidR="00BE339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в НПА </w:t>
      </w:r>
      <w:r w:rsidR="00BE3398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105628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из числа </w:t>
      </w:r>
      <w:r w:rsidR="00C578F2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отобранных </w:t>
      </w:r>
      <w:r w:rsidR="00BE3398">
        <w:rPr>
          <w:rFonts w:ascii="Times New Roman" w:hAnsi="Times New Roman" w:cs="Times New Roman"/>
          <w:sz w:val="28"/>
          <w:szCs w:val="28"/>
        </w:rPr>
        <w:t xml:space="preserve">с участием граждан </w:t>
      </w:r>
      <w:r>
        <w:rPr>
          <w:rFonts w:ascii="Times New Roman" w:hAnsi="Times New Roman" w:cs="Times New Roman"/>
          <w:sz w:val="28"/>
          <w:szCs w:val="28"/>
        </w:rPr>
        <w:t>и представленных на конкурс</w:t>
      </w:r>
      <w:r w:rsidR="00BE3398">
        <w:rPr>
          <w:rFonts w:ascii="Times New Roman" w:hAnsi="Times New Roman" w:cs="Times New Roman"/>
          <w:sz w:val="28"/>
          <w:szCs w:val="28"/>
        </w:rPr>
        <w:t xml:space="preserve"> в соответствие с заранее сформулированными требованиями</w:t>
      </w:r>
      <w:r w:rsidR="00105628">
        <w:rPr>
          <w:rFonts w:ascii="Times New Roman" w:hAnsi="Times New Roman" w:cs="Times New Roman"/>
          <w:sz w:val="28"/>
          <w:szCs w:val="28"/>
        </w:rPr>
        <w:t xml:space="preserve"> к проект</w:t>
      </w:r>
      <w:r w:rsidR="0042180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5D4F9" w14:textId="77777777" w:rsidR="00A2643E" w:rsidRPr="00A2643E" w:rsidRDefault="00A2643E" w:rsidP="00A264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ежегодный, возобновляемый процесс реализации практики и выделения бюджетных ассигнований для реализации проектов, отобранных с участием граждан.</w:t>
      </w:r>
    </w:p>
    <w:p w14:paraId="1E9785A0" w14:textId="021A90A9" w:rsidR="00BE3398" w:rsidRPr="00BE3398" w:rsidRDefault="00BE3398" w:rsidP="00EE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косвенны</w:t>
      </w:r>
      <w:r w:rsidR="00FD3667">
        <w:rPr>
          <w:rFonts w:ascii="Times New Roman" w:hAnsi="Times New Roman" w:cs="Times New Roman"/>
          <w:sz w:val="28"/>
          <w:szCs w:val="28"/>
        </w:rPr>
        <w:t xml:space="preserve">х признаков </w:t>
      </w:r>
      <w:r>
        <w:rPr>
          <w:rFonts w:ascii="Times New Roman" w:hAnsi="Times New Roman" w:cs="Times New Roman"/>
          <w:sz w:val="28"/>
          <w:szCs w:val="28"/>
        </w:rPr>
        <w:t xml:space="preserve">практики инициативного бюджетирования могу быть отнесены следующие </w:t>
      </w:r>
      <w:r w:rsidR="00FD3667">
        <w:rPr>
          <w:rFonts w:ascii="Times New Roman" w:hAnsi="Times New Roman" w:cs="Times New Roman"/>
          <w:sz w:val="28"/>
          <w:szCs w:val="28"/>
        </w:rPr>
        <w:t>показатели:</w:t>
      </w:r>
    </w:p>
    <w:p w14:paraId="617FB65C" w14:textId="53072D50" w:rsidR="008E5DD0" w:rsidRDefault="002F309B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оценки количества благополучателей проектов и способов расчета;</w:t>
      </w:r>
    </w:p>
    <w:p w14:paraId="3AD15BD6" w14:textId="13A8E543" w:rsidR="00890999" w:rsidRDefault="00890999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образовательных и информационных мероприятий в рамках реализации мероприятий практики, как фактических, так и закрепленных в НПА;</w:t>
      </w:r>
    </w:p>
    <w:p w14:paraId="4AB4C2FB" w14:textId="4786F411" w:rsidR="00890999" w:rsidRDefault="00890999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консалтингового сопровождения</w:t>
      </w:r>
      <w:r w:rsidR="00FD3667">
        <w:rPr>
          <w:rFonts w:ascii="Times New Roman" w:hAnsi="Times New Roman" w:cs="Times New Roman"/>
          <w:sz w:val="28"/>
          <w:szCs w:val="28"/>
        </w:rPr>
        <w:t xml:space="preserve"> мероприятий практики;</w:t>
      </w:r>
    </w:p>
    <w:p w14:paraId="5C41100F" w14:textId="7F78DCCA" w:rsidR="00A80959" w:rsidRDefault="00A80959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механизмов конт</w:t>
      </w:r>
      <w:r w:rsidR="00E33F06">
        <w:rPr>
          <w:rFonts w:ascii="Times New Roman" w:hAnsi="Times New Roman" w:cs="Times New Roman"/>
          <w:sz w:val="28"/>
          <w:szCs w:val="28"/>
        </w:rPr>
        <w:t>роля качества реализации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63DD4" w14:textId="11F71C4D" w:rsidR="00A80959" w:rsidRDefault="00F528DE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учета </w:t>
      </w:r>
      <w:r w:rsidR="00A96250">
        <w:rPr>
          <w:rFonts w:ascii="Times New Roman" w:hAnsi="Times New Roman" w:cs="Times New Roman"/>
          <w:sz w:val="28"/>
          <w:szCs w:val="28"/>
        </w:rPr>
        <w:t xml:space="preserve">коллективным образом выработанных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A96250">
        <w:rPr>
          <w:rFonts w:ascii="Times New Roman" w:hAnsi="Times New Roman" w:cs="Times New Roman"/>
          <w:sz w:val="28"/>
          <w:szCs w:val="28"/>
        </w:rPr>
        <w:t>ами пожеланий</w:t>
      </w:r>
      <w:r>
        <w:rPr>
          <w:rFonts w:ascii="Times New Roman" w:hAnsi="Times New Roman" w:cs="Times New Roman"/>
          <w:sz w:val="28"/>
          <w:szCs w:val="28"/>
        </w:rPr>
        <w:t xml:space="preserve"> к проекту;</w:t>
      </w:r>
    </w:p>
    <w:p w14:paraId="41DB39D5" w14:textId="64059ADE" w:rsidR="00F528DE" w:rsidRDefault="00F528DE" w:rsidP="008E5D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механизмов оценки эффективности реализации практики, таких как опрос общественного мнения, мониторинг качества объектов, конкурсы </w:t>
      </w:r>
      <w:r w:rsidR="00A96250">
        <w:rPr>
          <w:rFonts w:ascii="Times New Roman" w:hAnsi="Times New Roman" w:cs="Times New Roman"/>
          <w:sz w:val="28"/>
          <w:szCs w:val="28"/>
        </w:rPr>
        <w:t xml:space="preserve">и ярмарки </w:t>
      </w:r>
      <w:r>
        <w:rPr>
          <w:rFonts w:ascii="Times New Roman" w:hAnsi="Times New Roman" w:cs="Times New Roman"/>
          <w:sz w:val="28"/>
          <w:szCs w:val="28"/>
        </w:rPr>
        <w:t>лучших проектов, рейтинговани</w:t>
      </w:r>
      <w:r w:rsidR="004D58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ины</w:t>
      </w:r>
      <w:r w:rsidR="00A962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A962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A962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F10CDA" w14:textId="0B89576F" w:rsidR="00FD3667" w:rsidRDefault="00FD3667" w:rsidP="004D58D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цикла реализации практики</w:t>
      </w:r>
      <w:r w:rsidR="004D58DB">
        <w:rPr>
          <w:rFonts w:ascii="Times New Roman" w:hAnsi="Times New Roman" w:cs="Times New Roman"/>
          <w:sz w:val="28"/>
          <w:szCs w:val="28"/>
        </w:rPr>
        <w:t xml:space="preserve">, что предусматривает достаточный </w:t>
      </w:r>
      <w:r w:rsidR="004D58DB" w:rsidRPr="004D58DB">
        <w:rPr>
          <w:rFonts w:ascii="Times New Roman" w:hAnsi="Times New Roman" w:cs="Times New Roman"/>
          <w:sz w:val="28"/>
          <w:szCs w:val="28"/>
        </w:rPr>
        <w:t xml:space="preserve">период времени </w:t>
      </w:r>
      <w:r w:rsidR="004D58DB">
        <w:rPr>
          <w:rFonts w:ascii="Times New Roman" w:hAnsi="Times New Roman" w:cs="Times New Roman"/>
          <w:sz w:val="28"/>
          <w:szCs w:val="28"/>
        </w:rPr>
        <w:t>для организации</w:t>
      </w:r>
      <w:r w:rsidR="00A96250">
        <w:rPr>
          <w:rFonts w:ascii="Times New Roman" w:hAnsi="Times New Roman" w:cs="Times New Roman"/>
          <w:sz w:val="28"/>
          <w:szCs w:val="28"/>
        </w:rPr>
        <w:t xml:space="preserve"> всего комплекса </w:t>
      </w:r>
      <w:r w:rsidR="004D58DB">
        <w:rPr>
          <w:rFonts w:ascii="Times New Roman" w:hAnsi="Times New Roman" w:cs="Times New Roman"/>
          <w:sz w:val="28"/>
          <w:szCs w:val="28"/>
        </w:rPr>
        <w:t xml:space="preserve">процедур отбора проектов с участием </w:t>
      </w:r>
      <w:r w:rsidR="00105628">
        <w:rPr>
          <w:rFonts w:ascii="Times New Roman" w:hAnsi="Times New Roman" w:cs="Times New Roman"/>
          <w:sz w:val="28"/>
          <w:szCs w:val="28"/>
        </w:rPr>
        <w:t>граждан</w:t>
      </w:r>
      <w:r w:rsidR="00421803">
        <w:rPr>
          <w:rFonts w:ascii="Times New Roman" w:hAnsi="Times New Roman" w:cs="Times New Roman"/>
          <w:sz w:val="28"/>
          <w:szCs w:val="28"/>
        </w:rPr>
        <w:t>.</w:t>
      </w:r>
    </w:p>
    <w:p w14:paraId="0720058B" w14:textId="15861478" w:rsidR="00044A3D" w:rsidRDefault="00044A3D" w:rsidP="00E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3D">
        <w:rPr>
          <w:rFonts w:ascii="Times New Roman" w:hAnsi="Times New Roman" w:cs="Times New Roman"/>
          <w:b/>
          <w:sz w:val="28"/>
          <w:szCs w:val="28"/>
        </w:rPr>
        <w:t>Архив базы данных</w:t>
      </w:r>
      <w:r>
        <w:rPr>
          <w:rFonts w:ascii="Times New Roman" w:hAnsi="Times New Roman" w:cs="Times New Roman"/>
          <w:sz w:val="28"/>
          <w:szCs w:val="28"/>
        </w:rPr>
        <w:t xml:space="preserve"> – организованное хранение </w:t>
      </w:r>
      <w:r w:rsidR="004168AF">
        <w:rPr>
          <w:rFonts w:ascii="Times New Roman" w:hAnsi="Times New Roman" w:cs="Times New Roman"/>
          <w:sz w:val="28"/>
          <w:szCs w:val="28"/>
        </w:rPr>
        <w:t xml:space="preserve">писем, </w:t>
      </w:r>
      <w:r w:rsidR="009657B8">
        <w:rPr>
          <w:rFonts w:ascii="Times New Roman" w:hAnsi="Times New Roman" w:cs="Times New Roman"/>
          <w:sz w:val="28"/>
          <w:szCs w:val="28"/>
        </w:rPr>
        <w:t xml:space="preserve">анкет и сопроводительных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044A3D">
        <w:t xml:space="preserve"> </w:t>
      </w:r>
      <w:r>
        <w:t>(</w:t>
      </w:r>
      <w:r w:rsidRPr="00044A3D">
        <w:rPr>
          <w:rFonts w:ascii="Times New Roman" w:hAnsi="Times New Roman" w:cs="Times New Roman"/>
          <w:sz w:val="28"/>
          <w:szCs w:val="28"/>
        </w:rPr>
        <w:t xml:space="preserve">фотографии, документы, </w:t>
      </w:r>
      <w:r>
        <w:rPr>
          <w:rFonts w:ascii="Times New Roman" w:hAnsi="Times New Roman" w:cs="Times New Roman"/>
          <w:sz w:val="28"/>
          <w:szCs w:val="28"/>
        </w:rPr>
        <w:t xml:space="preserve">слайды, презентации, </w:t>
      </w:r>
      <w:r w:rsidRPr="00044A3D">
        <w:rPr>
          <w:rFonts w:ascii="Times New Roman" w:hAnsi="Times New Roman" w:cs="Times New Roman"/>
          <w:sz w:val="28"/>
          <w:szCs w:val="28"/>
        </w:rPr>
        <w:t>рекламные макеты и др</w:t>
      </w:r>
      <w:r w:rsidR="00416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поступивших </w:t>
      </w:r>
      <w:r w:rsidR="004168AF">
        <w:rPr>
          <w:rFonts w:ascii="Times New Roman" w:hAnsi="Times New Roman" w:cs="Times New Roman"/>
          <w:sz w:val="28"/>
          <w:szCs w:val="28"/>
        </w:rPr>
        <w:t>из субъектов РФ в рамках запроса.</w:t>
      </w:r>
    </w:p>
    <w:p w14:paraId="3C0A59B5" w14:textId="160ADA8A" w:rsidR="00793F90" w:rsidRDefault="00793F90" w:rsidP="00E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CF">
        <w:rPr>
          <w:rFonts w:ascii="Times New Roman" w:hAnsi="Times New Roman" w:cs="Times New Roman"/>
          <w:b/>
          <w:sz w:val="28"/>
          <w:szCs w:val="28"/>
        </w:rPr>
        <w:t>Валидная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предоставляемые данные о практиках относятся к исследуемому периоду в том случае, если бюджетные средства на реализацию проектов выделялись в </w:t>
      </w:r>
      <w:r w:rsidR="00DB14CF">
        <w:rPr>
          <w:rFonts w:ascii="Times New Roman" w:hAnsi="Times New Roman" w:cs="Times New Roman"/>
          <w:sz w:val="28"/>
          <w:szCs w:val="28"/>
        </w:rPr>
        <w:t>исследуемы</w:t>
      </w:r>
      <w:r w:rsidR="00C50224">
        <w:rPr>
          <w:rFonts w:ascii="Times New Roman" w:hAnsi="Times New Roman" w:cs="Times New Roman"/>
          <w:sz w:val="28"/>
          <w:szCs w:val="28"/>
        </w:rPr>
        <w:t>й</w:t>
      </w:r>
      <w:r w:rsidR="00DB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бюджетный период, а также р</w:t>
      </w:r>
      <w:r w:rsidRPr="0056504D">
        <w:rPr>
          <w:rFonts w:ascii="Times New Roman" w:hAnsi="Times New Roman" w:cs="Times New Roman"/>
          <w:sz w:val="28"/>
          <w:szCs w:val="28"/>
        </w:rPr>
        <w:t xml:space="preserve">асходовались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текущем или последующем годах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 Цикл практики может занимать более чем один календарный год, но количественные и качественные показатели в анкете должны быть отнесены к тому бюджетному периоду, в рамках которого средства были направлены на реализацию проектов. Данные анкет, где приведено описание процедур, но отсутствует информаци</w:t>
      </w:r>
      <w:r w:rsidR="00C50224">
        <w:rPr>
          <w:rFonts w:ascii="Times New Roman" w:hAnsi="Times New Roman" w:cs="Times New Roman"/>
          <w:sz w:val="28"/>
          <w:szCs w:val="28"/>
        </w:rPr>
        <w:t>я о финансирование в исследуемый</w:t>
      </w:r>
      <w:r>
        <w:rPr>
          <w:rFonts w:ascii="Times New Roman" w:hAnsi="Times New Roman" w:cs="Times New Roman"/>
          <w:sz w:val="28"/>
          <w:szCs w:val="28"/>
        </w:rPr>
        <w:t xml:space="preserve"> период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61A66C" w14:textId="4B4EB4B0" w:rsidR="009C4971" w:rsidRDefault="0016435B" w:rsidP="00D02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4584">
        <w:rPr>
          <w:rFonts w:ascii="Times New Roman" w:hAnsi="Times New Roman" w:cs="Times New Roman"/>
          <w:sz w:val="28"/>
          <w:szCs w:val="28"/>
        </w:rPr>
        <w:t xml:space="preserve">основе формирования базы, </w:t>
      </w:r>
      <w:r>
        <w:rPr>
          <w:rFonts w:ascii="Times New Roman" w:hAnsi="Times New Roman" w:cs="Times New Roman"/>
          <w:sz w:val="28"/>
          <w:szCs w:val="28"/>
        </w:rPr>
        <w:t xml:space="preserve">обработки данных, анализа </w:t>
      </w:r>
      <w:r w:rsidR="00B14584">
        <w:rPr>
          <w:rFonts w:ascii="Times New Roman" w:hAnsi="Times New Roman" w:cs="Times New Roman"/>
          <w:sz w:val="28"/>
          <w:szCs w:val="28"/>
        </w:rPr>
        <w:t xml:space="preserve">показателей лежит принцип доверия к предоставленной </w:t>
      </w:r>
      <w:r w:rsidR="00A04347">
        <w:rPr>
          <w:rFonts w:ascii="Times New Roman" w:hAnsi="Times New Roman" w:cs="Times New Roman"/>
          <w:sz w:val="28"/>
          <w:szCs w:val="28"/>
        </w:rPr>
        <w:t xml:space="preserve">субъектами РФ </w:t>
      </w:r>
      <w:r w:rsidR="00B14584">
        <w:rPr>
          <w:rFonts w:ascii="Times New Roman" w:hAnsi="Times New Roman" w:cs="Times New Roman"/>
          <w:sz w:val="28"/>
          <w:szCs w:val="28"/>
        </w:rPr>
        <w:t xml:space="preserve">информации. Допускается </w:t>
      </w:r>
      <w:r w:rsidR="00A04347">
        <w:rPr>
          <w:rFonts w:ascii="Times New Roman" w:hAnsi="Times New Roman" w:cs="Times New Roman"/>
          <w:sz w:val="28"/>
          <w:szCs w:val="28"/>
        </w:rPr>
        <w:t>возможность уточнения</w:t>
      </w:r>
      <w:r w:rsidR="00FD784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85D66">
        <w:rPr>
          <w:rFonts w:ascii="Times New Roman" w:hAnsi="Times New Roman" w:cs="Times New Roman"/>
          <w:sz w:val="28"/>
          <w:szCs w:val="28"/>
        </w:rPr>
        <w:t xml:space="preserve"> в случае явных</w:t>
      </w:r>
      <w:r w:rsidR="00B55736">
        <w:rPr>
          <w:rFonts w:ascii="Times New Roman" w:hAnsi="Times New Roman" w:cs="Times New Roman"/>
          <w:sz w:val="28"/>
          <w:szCs w:val="28"/>
        </w:rPr>
        <w:t xml:space="preserve"> противоречий</w:t>
      </w:r>
      <w:r w:rsidR="00A04347">
        <w:rPr>
          <w:rFonts w:ascii="Times New Roman" w:hAnsi="Times New Roman" w:cs="Times New Roman"/>
          <w:sz w:val="28"/>
          <w:szCs w:val="28"/>
        </w:rPr>
        <w:t xml:space="preserve">, изменения редакции </w:t>
      </w:r>
      <w:r w:rsidR="00FD7844">
        <w:rPr>
          <w:rFonts w:ascii="Times New Roman" w:hAnsi="Times New Roman" w:cs="Times New Roman"/>
          <w:sz w:val="28"/>
          <w:szCs w:val="28"/>
        </w:rPr>
        <w:t>отдельных параметров ан</w:t>
      </w:r>
      <w:r w:rsidR="00A04347">
        <w:rPr>
          <w:rFonts w:ascii="Times New Roman" w:hAnsi="Times New Roman" w:cs="Times New Roman"/>
          <w:sz w:val="28"/>
          <w:szCs w:val="28"/>
        </w:rPr>
        <w:t>кеты. Фокус анализа состоит в том, что ис</w:t>
      </w:r>
      <w:r w:rsidR="00FD7844">
        <w:rPr>
          <w:rFonts w:ascii="Times New Roman" w:hAnsi="Times New Roman" w:cs="Times New Roman"/>
          <w:sz w:val="28"/>
          <w:szCs w:val="28"/>
        </w:rPr>
        <w:t>следуется фактическая ситуация в субъектах, текущее понимание процесса организаторами в органах власти</w:t>
      </w:r>
      <w:r w:rsidR="00785D66">
        <w:rPr>
          <w:rFonts w:ascii="Times New Roman" w:hAnsi="Times New Roman" w:cs="Times New Roman"/>
          <w:sz w:val="28"/>
          <w:szCs w:val="28"/>
        </w:rPr>
        <w:t>, самостоятельно скалькулированные ответственными специалистами</w:t>
      </w:r>
      <w:r w:rsidR="00697DB2" w:rsidRPr="00697DB2">
        <w:t xml:space="preserve"> </w:t>
      </w:r>
      <w:r w:rsidR="00697DB2">
        <w:rPr>
          <w:rFonts w:ascii="Times New Roman" w:hAnsi="Times New Roman" w:cs="Times New Roman"/>
          <w:sz w:val="28"/>
          <w:szCs w:val="28"/>
        </w:rPr>
        <w:t>показатели</w:t>
      </w:r>
      <w:r w:rsidR="00785D66">
        <w:rPr>
          <w:rFonts w:ascii="Times New Roman" w:hAnsi="Times New Roman" w:cs="Times New Roman"/>
          <w:sz w:val="28"/>
          <w:szCs w:val="28"/>
        </w:rPr>
        <w:t>, на основе</w:t>
      </w:r>
      <w:r w:rsidR="00697DB2"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="00785D66">
        <w:rPr>
          <w:rFonts w:ascii="Times New Roman" w:hAnsi="Times New Roman" w:cs="Times New Roman"/>
          <w:sz w:val="28"/>
          <w:szCs w:val="28"/>
        </w:rPr>
        <w:t xml:space="preserve"> рекомендаций и консультаций</w:t>
      </w:r>
      <w:r w:rsidR="00FD7844">
        <w:rPr>
          <w:rFonts w:ascii="Times New Roman" w:hAnsi="Times New Roman" w:cs="Times New Roman"/>
          <w:sz w:val="28"/>
          <w:szCs w:val="28"/>
        </w:rPr>
        <w:t>.</w:t>
      </w:r>
      <w:r w:rsidR="008C6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5AE15" w14:textId="77777777" w:rsidR="00F2253E" w:rsidRDefault="00F2253E" w:rsidP="00F22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позволяет накапливать и обобщать информацию о развитии инициативного бюджетирования на федеральном и региональном уровнях, а также проводить сравнения динамики развития ИБ в субъектах РФ и на федеральном уровне на основе выделенной </w:t>
      </w:r>
      <w:r w:rsidRPr="0071146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460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ACA164" w14:textId="3AD94A73" w:rsidR="00E3521A" w:rsidRDefault="00D63F72" w:rsidP="00D02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2017</w:t>
      </w:r>
      <w:r w:rsidR="00A2613C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, в базу </w:t>
      </w:r>
      <w:r w:rsidR="00E3521A">
        <w:rPr>
          <w:rFonts w:ascii="Times New Roman" w:hAnsi="Times New Roman" w:cs="Times New Roman"/>
          <w:sz w:val="28"/>
          <w:szCs w:val="28"/>
        </w:rPr>
        <w:t xml:space="preserve">добавляются данные всех </w:t>
      </w:r>
      <w:r w:rsidR="0016435B">
        <w:rPr>
          <w:rFonts w:ascii="Times New Roman" w:hAnsi="Times New Roman" w:cs="Times New Roman"/>
          <w:sz w:val="28"/>
          <w:szCs w:val="28"/>
        </w:rPr>
        <w:t xml:space="preserve">валидных </w:t>
      </w:r>
      <w:r w:rsidR="00E3521A">
        <w:rPr>
          <w:rFonts w:ascii="Times New Roman" w:hAnsi="Times New Roman" w:cs="Times New Roman"/>
          <w:sz w:val="28"/>
          <w:szCs w:val="28"/>
        </w:rPr>
        <w:t xml:space="preserve">анкет, предоставленных субъектами РФ, с последующей типологизацией и </w:t>
      </w:r>
      <w:r>
        <w:rPr>
          <w:rFonts w:ascii="Times New Roman" w:hAnsi="Times New Roman" w:cs="Times New Roman"/>
          <w:sz w:val="28"/>
          <w:szCs w:val="28"/>
        </w:rPr>
        <w:t xml:space="preserve">формальной </w:t>
      </w:r>
      <w:r w:rsidR="00E3521A">
        <w:rPr>
          <w:rFonts w:ascii="Times New Roman" w:hAnsi="Times New Roman" w:cs="Times New Roman"/>
          <w:sz w:val="28"/>
          <w:szCs w:val="28"/>
        </w:rPr>
        <w:t>оценкой соответстви</w:t>
      </w:r>
      <w:r w:rsidR="003A6DD1">
        <w:rPr>
          <w:rFonts w:ascii="Times New Roman" w:hAnsi="Times New Roman" w:cs="Times New Roman"/>
          <w:sz w:val="28"/>
          <w:szCs w:val="28"/>
        </w:rPr>
        <w:t>я практики</w:t>
      </w:r>
      <w:r w:rsidR="00E3521A">
        <w:rPr>
          <w:rFonts w:ascii="Times New Roman" w:hAnsi="Times New Roman" w:cs="Times New Roman"/>
          <w:sz w:val="28"/>
          <w:szCs w:val="28"/>
        </w:rPr>
        <w:t xml:space="preserve"> </w:t>
      </w:r>
      <w:r w:rsidR="003A6DD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3521A">
        <w:rPr>
          <w:rFonts w:ascii="Times New Roman" w:hAnsi="Times New Roman" w:cs="Times New Roman"/>
          <w:sz w:val="28"/>
          <w:szCs w:val="28"/>
        </w:rPr>
        <w:t>принципам ИБ.</w:t>
      </w:r>
      <w:r w:rsidR="006F5E84">
        <w:rPr>
          <w:rFonts w:ascii="Times New Roman" w:hAnsi="Times New Roman" w:cs="Times New Roman"/>
          <w:sz w:val="28"/>
          <w:szCs w:val="28"/>
        </w:rPr>
        <w:t xml:space="preserve"> </w:t>
      </w:r>
      <w:r w:rsidR="00677ACA">
        <w:rPr>
          <w:rFonts w:ascii="Times New Roman" w:hAnsi="Times New Roman" w:cs="Times New Roman"/>
          <w:sz w:val="28"/>
          <w:szCs w:val="28"/>
        </w:rPr>
        <w:t>В 2017</w:t>
      </w:r>
      <w:r w:rsidR="00A2613C">
        <w:rPr>
          <w:rFonts w:ascii="Times New Roman" w:hAnsi="Times New Roman" w:cs="Times New Roman"/>
          <w:sz w:val="28"/>
          <w:szCs w:val="28"/>
        </w:rPr>
        <w:t> г.</w:t>
      </w:r>
      <w:r w:rsidR="00677ACA">
        <w:rPr>
          <w:rFonts w:ascii="Times New Roman" w:hAnsi="Times New Roman" w:cs="Times New Roman"/>
          <w:sz w:val="28"/>
          <w:szCs w:val="28"/>
        </w:rPr>
        <w:t xml:space="preserve"> были получены ответы из 74 субъектов РФ. </w:t>
      </w:r>
      <w:r w:rsidR="006F24A4">
        <w:rPr>
          <w:rFonts w:ascii="Times New Roman" w:hAnsi="Times New Roman" w:cs="Times New Roman"/>
          <w:sz w:val="28"/>
          <w:szCs w:val="28"/>
        </w:rPr>
        <w:t>Были п</w:t>
      </w:r>
      <w:r w:rsidR="00677ACA">
        <w:rPr>
          <w:rFonts w:ascii="Times New Roman" w:hAnsi="Times New Roman" w:cs="Times New Roman"/>
          <w:sz w:val="28"/>
          <w:szCs w:val="28"/>
        </w:rPr>
        <w:t>ризнаны валидными</w:t>
      </w:r>
      <w:r w:rsidR="006F24A4">
        <w:rPr>
          <w:rFonts w:ascii="Times New Roman" w:hAnsi="Times New Roman" w:cs="Times New Roman"/>
          <w:sz w:val="28"/>
          <w:szCs w:val="28"/>
        </w:rPr>
        <w:t xml:space="preserve"> </w:t>
      </w:r>
      <w:r w:rsidR="00677ACA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494B60">
        <w:rPr>
          <w:rFonts w:ascii="Times New Roman" w:hAnsi="Times New Roman" w:cs="Times New Roman"/>
          <w:sz w:val="28"/>
          <w:szCs w:val="28"/>
        </w:rPr>
        <w:t xml:space="preserve">56 субъектов. </w:t>
      </w:r>
      <w:r w:rsidR="00F2253E">
        <w:rPr>
          <w:rFonts w:ascii="Times New Roman" w:hAnsi="Times New Roman" w:cs="Times New Roman"/>
          <w:sz w:val="28"/>
          <w:szCs w:val="28"/>
        </w:rPr>
        <w:t>Общая совокупность практик</w:t>
      </w:r>
      <w:r w:rsidR="00677ACA">
        <w:rPr>
          <w:rFonts w:ascii="Times New Roman" w:hAnsi="Times New Roman" w:cs="Times New Roman"/>
          <w:sz w:val="28"/>
          <w:szCs w:val="28"/>
        </w:rPr>
        <w:t xml:space="preserve"> </w:t>
      </w:r>
      <w:r w:rsidR="00494B60" w:rsidRPr="00494B60">
        <w:rPr>
          <w:rFonts w:ascii="Times New Roman" w:hAnsi="Times New Roman" w:cs="Times New Roman"/>
          <w:sz w:val="28"/>
          <w:szCs w:val="28"/>
        </w:rPr>
        <w:t xml:space="preserve">муниципального и субъективного уровней </w:t>
      </w:r>
      <w:r w:rsidR="00F2253E">
        <w:rPr>
          <w:rFonts w:ascii="Times New Roman" w:hAnsi="Times New Roman" w:cs="Times New Roman"/>
          <w:sz w:val="28"/>
          <w:szCs w:val="28"/>
        </w:rPr>
        <w:t>в базе данных за 2017</w:t>
      </w:r>
      <w:r w:rsidR="00A2613C">
        <w:rPr>
          <w:rFonts w:ascii="Times New Roman" w:hAnsi="Times New Roman" w:cs="Times New Roman"/>
          <w:sz w:val="28"/>
          <w:szCs w:val="28"/>
        </w:rPr>
        <w:t> г.</w:t>
      </w:r>
      <w:r w:rsidR="00F2253E">
        <w:rPr>
          <w:rFonts w:ascii="Times New Roman" w:hAnsi="Times New Roman" w:cs="Times New Roman"/>
          <w:sz w:val="28"/>
          <w:szCs w:val="28"/>
        </w:rPr>
        <w:t xml:space="preserve"> –</w:t>
      </w:r>
      <w:r w:rsidR="004168AF">
        <w:rPr>
          <w:rFonts w:ascii="Times New Roman" w:hAnsi="Times New Roman" w:cs="Times New Roman"/>
          <w:sz w:val="28"/>
          <w:szCs w:val="28"/>
        </w:rPr>
        <w:t xml:space="preserve"> 111, из них к числу практик ИБ были отнесены 38</w:t>
      </w:r>
      <w:r w:rsidR="00494B6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168AF">
        <w:rPr>
          <w:rFonts w:ascii="Times New Roman" w:hAnsi="Times New Roman" w:cs="Times New Roman"/>
          <w:sz w:val="28"/>
          <w:szCs w:val="28"/>
        </w:rPr>
        <w:t>, к смежным практикам – 73</w:t>
      </w:r>
      <w:r w:rsidR="00F2253E">
        <w:rPr>
          <w:rFonts w:ascii="Times New Roman" w:hAnsi="Times New Roman" w:cs="Times New Roman"/>
          <w:sz w:val="28"/>
          <w:szCs w:val="28"/>
        </w:rPr>
        <w:t>. Перечень</w:t>
      </w:r>
      <w:r w:rsidR="00677AC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2253E">
        <w:rPr>
          <w:rFonts w:ascii="Times New Roman" w:hAnsi="Times New Roman" w:cs="Times New Roman"/>
          <w:sz w:val="28"/>
          <w:szCs w:val="28"/>
        </w:rPr>
        <w:t xml:space="preserve"> и р</w:t>
      </w:r>
      <w:r w:rsidR="00F2253E" w:rsidRPr="00F2253E">
        <w:rPr>
          <w:rFonts w:ascii="Times New Roman" w:hAnsi="Times New Roman" w:cs="Times New Roman"/>
          <w:sz w:val="28"/>
          <w:szCs w:val="28"/>
        </w:rPr>
        <w:t>езультаты оценки практик в 2017</w:t>
      </w:r>
      <w:r w:rsidR="00A2613C">
        <w:rPr>
          <w:rFonts w:ascii="Times New Roman" w:hAnsi="Times New Roman" w:cs="Times New Roman"/>
          <w:sz w:val="28"/>
          <w:szCs w:val="28"/>
        </w:rPr>
        <w:t> г.</w:t>
      </w:r>
      <w:r w:rsidR="006F24A4">
        <w:rPr>
          <w:rFonts w:ascii="Times New Roman" w:hAnsi="Times New Roman" w:cs="Times New Roman"/>
          <w:sz w:val="28"/>
          <w:szCs w:val="28"/>
        </w:rPr>
        <w:t xml:space="preserve">, </w:t>
      </w:r>
      <w:r w:rsidR="00F2253E" w:rsidRPr="00F2253E">
        <w:rPr>
          <w:rFonts w:ascii="Times New Roman" w:hAnsi="Times New Roman" w:cs="Times New Roman"/>
          <w:sz w:val="28"/>
          <w:szCs w:val="28"/>
        </w:rPr>
        <w:t>данны</w:t>
      </w:r>
      <w:r w:rsidR="006F24A4">
        <w:rPr>
          <w:rFonts w:ascii="Times New Roman" w:hAnsi="Times New Roman" w:cs="Times New Roman"/>
          <w:sz w:val="28"/>
          <w:szCs w:val="28"/>
        </w:rPr>
        <w:t xml:space="preserve">е </w:t>
      </w:r>
      <w:r w:rsidR="00F2253E" w:rsidRPr="00F2253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375C">
        <w:rPr>
          <w:rFonts w:ascii="Times New Roman" w:hAnsi="Times New Roman" w:cs="Times New Roman"/>
          <w:sz w:val="28"/>
          <w:szCs w:val="28"/>
        </w:rPr>
        <w:t>были положены</w:t>
      </w:r>
      <w:r w:rsidR="006F24A4"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F2253E" w:rsidRPr="00F2253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6F24A4">
        <w:rPr>
          <w:rFonts w:ascii="Times New Roman" w:hAnsi="Times New Roman" w:cs="Times New Roman"/>
          <w:sz w:val="28"/>
          <w:szCs w:val="28"/>
        </w:rPr>
        <w:t>ов</w:t>
      </w:r>
      <w:r w:rsidR="00F2253E">
        <w:rPr>
          <w:rFonts w:ascii="Times New Roman" w:hAnsi="Times New Roman" w:cs="Times New Roman"/>
          <w:sz w:val="28"/>
          <w:szCs w:val="28"/>
        </w:rPr>
        <w:t>,</w:t>
      </w:r>
      <w:r w:rsidR="00F2253E" w:rsidRPr="00F2253E">
        <w:rPr>
          <w:rFonts w:ascii="Times New Roman" w:hAnsi="Times New Roman" w:cs="Times New Roman"/>
          <w:sz w:val="28"/>
          <w:szCs w:val="28"/>
        </w:rPr>
        <w:t xml:space="preserve"> приведены в Приложении 4.</w:t>
      </w:r>
    </w:p>
    <w:p w14:paraId="6E6F5478" w14:textId="77777777" w:rsidR="00E33F06" w:rsidRDefault="00E33F06" w:rsidP="00D02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47B81" w14:textId="6F962751" w:rsidR="0064423E" w:rsidRPr="005D67F3" w:rsidRDefault="006D53FE" w:rsidP="004218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ОБРАБОТКИ ДАННЫХ</w:t>
      </w:r>
    </w:p>
    <w:p w14:paraId="6F0ADE00" w14:textId="01BCADF8" w:rsidR="00B50E4A" w:rsidRPr="001A17C8" w:rsidRDefault="00911793" w:rsidP="00340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7C8">
        <w:rPr>
          <w:rFonts w:ascii="Times New Roman" w:hAnsi="Times New Roman" w:cs="Times New Roman"/>
          <w:i/>
          <w:sz w:val="28"/>
          <w:szCs w:val="28"/>
        </w:rPr>
        <w:t xml:space="preserve">Предварительная </w:t>
      </w:r>
      <w:r w:rsidR="00EA3921">
        <w:rPr>
          <w:rFonts w:ascii="Times New Roman" w:hAnsi="Times New Roman" w:cs="Times New Roman"/>
          <w:i/>
          <w:sz w:val="28"/>
          <w:szCs w:val="28"/>
        </w:rPr>
        <w:t>обработка</w:t>
      </w:r>
      <w:r w:rsidR="00A42F3E" w:rsidRPr="001A1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757" w:rsidRPr="001A17C8">
        <w:rPr>
          <w:rFonts w:ascii="Times New Roman" w:hAnsi="Times New Roman" w:cs="Times New Roman"/>
          <w:i/>
          <w:sz w:val="28"/>
          <w:szCs w:val="28"/>
        </w:rPr>
        <w:t>полученных</w:t>
      </w:r>
      <w:r w:rsidR="00EA3921">
        <w:rPr>
          <w:rFonts w:ascii="Times New Roman" w:hAnsi="Times New Roman" w:cs="Times New Roman"/>
          <w:i/>
          <w:sz w:val="28"/>
          <w:szCs w:val="28"/>
        </w:rPr>
        <w:t xml:space="preserve"> официальных ответов</w:t>
      </w:r>
      <w:r w:rsidR="002A4757" w:rsidRPr="001A17C8">
        <w:rPr>
          <w:rFonts w:ascii="Times New Roman" w:hAnsi="Times New Roman" w:cs="Times New Roman"/>
          <w:i/>
          <w:sz w:val="28"/>
          <w:szCs w:val="28"/>
        </w:rPr>
        <w:t xml:space="preserve"> субъектов</w:t>
      </w:r>
      <w:r w:rsidR="00B503B0" w:rsidRPr="001A17C8">
        <w:rPr>
          <w:rFonts w:ascii="Times New Roman" w:hAnsi="Times New Roman" w:cs="Times New Roman"/>
          <w:i/>
          <w:sz w:val="28"/>
          <w:szCs w:val="28"/>
        </w:rPr>
        <w:t xml:space="preserve"> (е</w:t>
      </w:r>
      <w:r w:rsidR="00072253" w:rsidRPr="001A17C8">
        <w:rPr>
          <w:rFonts w:ascii="Times New Roman" w:hAnsi="Times New Roman" w:cs="Times New Roman"/>
          <w:i/>
          <w:sz w:val="28"/>
          <w:szCs w:val="28"/>
        </w:rPr>
        <w:t>диница анализа</w:t>
      </w:r>
      <w:r w:rsidR="00B503B0" w:rsidRPr="001A17C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2253" w:rsidRPr="001A17C8">
        <w:rPr>
          <w:rFonts w:ascii="Times New Roman" w:hAnsi="Times New Roman" w:cs="Times New Roman"/>
          <w:i/>
          <w:sz w:val="28"/>
          <w:szCs w:val="28"/>
        </w:rPr>
        <w:t xml:space="preserve"> анкета</w:t>
      </w:r>
      <w:r w:rsidR="00B503B0" w:rsidRPr="001A17C8">
        <w:rPr>
          <w:rFonts w:ascii="Times New Roman" w:hAnsi="Times New Roman" w:cs="Times New Roman"/>
          <w:i/>
          <w:sz w:val="28"/>
          <w:szCs w:val="28"/>
        </w:rPr>
        <w:t>)</w:t>
      </w:r>
    </w:p>
    <w:p w14:paraId="5F7B9368" w14:textId="4F7C6CA1" w:rsidR="00E24719" w:rsidRDefault="00880AA9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этап. </w:t>
      </w:r>
      <w:r w:rsidR="00377E16">
        <w:rPr>
          <w:rFonts w:ascii="Times New Roman" w:hAnsi="Times New Roman" w:cs="Times New Roman"/>
          <w:sz w:val="28"/>
          <w:szCs w:val="28"/>
        </w:rPr>
        <w:t xml:space="preserve">Перенос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377E16">
        <w:rPr>
          <w:rFonts w:ascii="Times New Roman" w:hAnsi="Times New Roman" w:cs="Times New Roman"/>
          <w:sz w:val="28"/>
          <w:szCs w:val="28"/>
        </w:rPr>
        <w:t>ах,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1460"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E74C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0AA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74CA0">
        <w:rPr>
          <w:rFonts w:ascii="Times New Roman" w:hAnsi="Times New Roman" w:cs="Times New Roman"/>
          <w:sz w:val="28"/>
          <w:szCs w:val="28"/>
        </w:rPr>
        <w:t>»</w:t>
      </w:r>
      <w:r w:rsidR="00E06767">
        <w:rPr>
          <w:rFonts w:ascii="Times New Roman" w:hAnsi="Times New Roman" w:cs="Times New Roman"/>
          <w:sz w:val="28"/>
          <w:szCs w:val="28"/>
        </w:rPr>
        <w:t>.</w:t>
      </w:r>
      <w:r w:rsidR="00072253" w:rsidRPr="00072253">
        <w:t xml:space="preserve"> </w:t>
      </w:r>
      <w:r w:rsidR="00B503B0">
        <w:rPr>
          <w:rFonts w:ascii="Times New Roman" w:hAnsi="Times New Roman" w:cs="Times New Roman"/>
          <w:sz w:val="28"/>
          <w:szCs w:val="28"/>
        </w:rPr>
        <w:t>Первичный технический анализ, отсев нерелевантных анкет.</w:t>
      </w:r>
    </w:p>
    <w:p w14:paraId="2A29280D" w14:textId="7B3A72C2" w:rsidR="00E24719" w:rsidRDefault="00E24719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</w:t>
      </w:r>
      <w:r w:rsidR="00B503B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точнение данных</w:t>
      </w:r>
      <w:r w:rsidR="00E45382">
        <w:rPr>
          <w:rFonts w:ascii="Times New Roman" w:hAnsi="Times New Roman" w:cs="Times New Roman"/>
          <w:sz w:val="28"/>
          <w:szCs w:val="28"/>
        </w:rPr>
        <w:t xml:space="preserve">, </w:t>
      </w:r>
      <w:r w:rsidR="00E45382" w:rsidRPr="00E45382">
        <w:rPr>
          <w:rFonts w:ascii="Times New Roman" w:hAnsi="Times New Roman" w:cs="Times New Roman"/>
          <w:sz w:val="28"/>
          <w:szCs w:val="28"/>
        </w:rPr>
        <w:t xml:space="preserve">редактирование </w:t>
      </w:r>
      <w:r w:rsidR="00E45382">
        <w:rPr>
          <w:rFonts w:ascii="Times New Roman" w:hAnsi="Times New Roman" w:cs="Times New Roman"/>
          <w:sz w:val="28"/>
          <w:szCs w:val="28"/>
        </w:rPr>
        <w:t xml:space="preserve">формата количественных </w:t>
      </w:r>
      <w:r w:rsidR="00E45382" w:rsidRPr="00E45382">
        <w:rPr>
          <w:rFonts w:ascii="Times New Roman" w:hAnsi="Times New Roman" w:cs="Times New Roman"/>
          <w:sz w:val="28"/>
          <w:szCs w:val="28"/>
        </w:rPr>
        <w:t>данных</w:t>
      </w:r>
      <w:r w:rsidR="00E45382">
        <w:rPr>
          <w:rFonts w:ascii="Times New Roman" w:hAnsi="Times New Roman" w:cs="Times New Roman"/>
          <w:sz w:val="28"/>
          <w:szCs w:val="28"/>
        </w:rPr>
        <w:t xml:space="preserve"> и текстовых </w:t>
      </w:r>
      <w:r w:rsidR="00E06767">
        <w:rPr>
          <w:rFonts w:ascii="Times New Roman" w:hAnsi="Times New Roman" w:cs="Times New Roman"/>
          <w:sz w:val="28"/>
          <w:szCs w:val="28"/>
        </w:rPr>
        <w:t>данных</w:t>
      </w:r>
      <w:r w:rsidR="00711460">
        <w:rPr>
          <w:rFonts w:ascii="Times New Roman" w:hAnsi="Times New Roman" w:cs="Times New Roman"/>
          <w:sz w:val="28"/>
          <w:szCs w:val="28"/>
        </w:rPr>
        <w:t xml:space="preserve"> в ячейках</w:t>
      </w:r>
      <w:r w:rsidR="00E45382">
        <w:rPr>
          <w:rFonts w:ascii="Times New Roman" w:hAnsi="Times New Roman" w:cs="Times New Roman"/>
          <w:sz w:val="28"/>
          <w:szCs w:val="28"/>
        </w:rPr>
        <w:t>.</w:t>
      </w:r>
      <w:r w:rsidR="009615FB">
        <w:rPr>
          <w:rFonts w:ascii="Times New Roman" w:hAnsi="Times New Roman" w:cs="Times New Roman"/>
          <w:sz w:val="28"/>
          <w:szCs w:val="28"/>
        </w:rPr>
        <w:t xml:space="preserve"> </w:t>
      </w:r>
      <w:r w:rsidR="006D7BC5">
        <w:rPr>
          <w:rFonts w:ascii="Times New Roman" w:hAnsi="Times New Roman" w:cs="Times New Roman"/>
          <w:sz w:val="28"/>
          <w:szCs w:val="28"/>
        </w:rPr>
        <w:t xml:space="preserve">Правила ввода </w:t>
      </w:r>
      <w:r w:rsidR="005E1045" w:rsidRPr="005E1045">
        <w:rPr>
          <w:rFonts w:ascii="Times New Roman" w:hAnsi="Times New Roman" w:cs="Times New Roman"/>
          <w:sz w:val="28"/>
          <w:szCs w:val="28"/>
        </w:rPr>
        <w:t>и отображения информации</w:t>
      </w:r>
      <w:r w:rsidR="006D7BC5">
        <w:rPr>
          <w:rFonts w:ascii="Times New Roman" w:hAnsi="Times New Roman" w:cs="Times New Roman"/>
          <w:sz w:val="28"/>
          <w:szCs w:val="28"/>
        </w:rPr>
        <w:t>, сокращения</w:t>
      </w:r>
      <w:r w:rsidR="005E1045" w:rsidRPr="005E1045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6D7BC5">
        <w:rPr>
          <w:rFonts w:ascii="Times New Roman" w:hAnsi="Times New Roman" w:cs="Times New Roman"/>
          <w:sz w:val="28"/>
          <w:szCs w:val="28"/>
        </w:rPr>
        <w:t>5</w:t>
      </w:r>
      <w:r w:rsidR="005E1045">
        <w:rPr>
          <w:rFonts w:ascii="Times New Roman" w:hAnsi="Times New Roman" w:cs="Times New Roman"/>
          <w:sz w:val="28"/>
          <w:szCs w:val="28"/>
        </w:rPr>
        <w:t>.</w:t>
      </w:r>
    </w:p>
    <w:p w14:paraId="2BB6F74C" w14:textId="29607777" w:rsidR="00B503B0" w:rsidRPr="001A17C8" w:rsidRDefault="001A17C8" w:rsidP="001A17C8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7C8">
        <w:rPr>
          <w:rFonts w:ascii="Times New Roman" w:hAnsi="Times New Roman" w:cs="Times New Roman"/>
          <w:i/>
          <w:sz w:val="28"/>
          <w:szCs w:val="28"/>
        </w:rPr>
        <w:t>Аналитика данных анкет (е</w:t>
      </w:r>
      <w:r w:rsidR="00B503B0" w:rsidRPr="001A17C8">
        <w:rPr>
          <w:rFonts w:ascii="Times New Roman" w:hAnsi="Times New Roman" w:cs="Times New Roman"/>
          <w:i/>
          <w:sz w:val="28"/>
          <w:szCs w:val="28"/>
        </w:rPr>
        <w:t>диница анализа</w:t>
      </w:r>
      <w:r w:rsidRPr="001A17C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503B0" w:rsidRPr="001A17C8">
        <w:rPr>
          <w:rFonts w:ascii="Times New Roman" w:hAnsi="Times New Roman" w:cs="Times New Roman"/>
          <w:i/>
          <w:sz w:val="28"/>
          <w:szCs w:val="28"/>
        </w:rPr>
        <w:t xml:space="preserve"> практика</w:t>
      </w:r>
      <w:r w:rsidRPr="001A17C8">
        <w:rPr>
          <w:rFonts w:ascii="Times New Roman" w:hAnsi="Times New Roman" w:cs="Times New Roman"/>
          <w:i/>
          <w:sz w:val="28"/>
          <w:szCs w:val="28"/>
        </w:rPr>
        <w:t>)</w:t>
      </w:r>
    </w:p>
    <w:p w14:paraId="1CA2C8C5" w14:textId="3EF34900" w:rsidR="004E375F" w:rsidRDefault="00E45382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</w:t>
      </w:r>
      <w:r w:rsidR="00E247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ипологизация практик</w:t>
      </w:r>
      <w:r w:rsidR="00B503B0">
        <w:rPr>
          <w:rFonts w:ascii="Times New Roman" w:hAnsi="Times New Roman" w:cs="Times New Roman"/>
          <w:sz w:val="28"/>
          <w:szCs w:val="28"/>
        </w:rPr>
        <w:t xml:space="preserve"> по разным основаниям</w:t>
      </w:r>
      <w:r w:rsidR="00052335">
        <w:rPr>
          <w:rFonts w:ascii="Times New Roman" w:hAnsi="Times New Roman" w:cs="Times New Roman"/>
          <w:sz w:val="28"/>
          <w:szCs w:val="28"/>
        </w:rPr>
        <w:t>. Преобразование к</w:t>
      </w:r>
      <w:r w:rsidR="00052335" w:rsidRPr="00052335">
        <w:rPr>
          <w:rFonts w:ascii="Times New Roman" w:hAnsi="Times New Roman" w:cs="Times New Roman"/>
          <w:sz w:val="28"/>
          <w:szCs w:val="28"/>
        </w:rPr>
        <w:t>ачественны</w:t>
      </w:r>
      <w:r w:rsidR="00052335">
        <w:rPr>
          <w:rFonts w:ascii="Times New Roman" w:hAnsi="Times New Roman" w:cs="Times New Roman"/>
          <w:sz w:val="28"/>
          <w:szCs w:val="28"/>
        </w:rPr>
        <w:t>х</w:t>
      </w:r>
      <w:r w:rsidR="00052335" w:rsidRPr="0005233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2335">
        <w:rPr>
          <w:rFonts w:ascii="Times New Roman" w:hAnsi="Times New Roman" w:cs="Times New Roman"/>
          <w:sz w:val="28"/>
          <w:szCs w:val="28"/>
        </w:rPr>
        <w:t>ей</w:t>
      </w:r>
      <w:r w:rsidR="00C30778">
        <w:rPr>
          <w:rFonts w:ascii="Times New Roman" w:hAnsi="Times New Roman" w:cs="Times New Roman"/>
          <w:sz w:val="28"/>
          <w:szCs w:val="28"/>
        </w:rPr>
        <w:t xml:space="preserve"> в количественные, где это возможно</w:t>
      </w:r>
      <w:r w:rsidR="00052335" w:rsidRPr="00052335">
        <w:rPr>
          <w:rFonts w:ascii="Times New Roman" w:hAnsi="Times New Roman" w:cs="Times New Roman"/>
          <w:sz w:val="28"/>
          <w:szCs w:val="28"/>
        </w:rPr>
        <w:t>.</w:t>
      </w:r>
    </w:p>
    <w:p w14:paraId="2AEB9652" w14:textId="71413E95" w:rsidR="00E24719" w:rsidRDefault="004E375F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Ф</w:t>
      </w:r>
      <w:r w:rsidR="00E4538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базовых и </w:t>
      </w:r>
      <w:r w:rsidR="00E45382">
        <w:rPr>
          <w:rFonts w:ascii="Times New Roman" w:hAnsi="Times New Roman" w:cs="Times New Roman"/>
          <w:sz w:val="28"/>
          <w:szCs w:val="28"/>
        </w:rPr>
        <w:t>аналитических переменных</w:t>
      </w:r>
      <w:r w:rsidR="00B50E4A">
        <w:rPr>
          <w:rFonts w:ascii="Times New Roman" w:hAnsi="Times New Roman" w:cs="Times New Roman"/>
          <w:sz w:val="28"/>
          <w:szCs w:val="28"/>
        </w:rPr>
        <w:t>.</w:t>
      </w:r>
    </w:p>
    <w:p w14:paraId="4D5A9D8F" w14:textId="5480D766" w:rsidR="00707779" w:rsidRPr="001A17C8" w:rsidRDefault="00950C95" w:rsidP="00340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B50E4A" w:rsidRPr="001A17C8">
        <w:rPr>
          <w:rFonts w:ascii="Times New Roman" w:hAnsi="Times New Roman" w:cs="Times New Roman"/>
          <w:i/>
          <w:sz w:val="28"/>
          <w:szCs w:val="28"/>
        </w:rPr>
        <w:t>ормир</w:t>
      </w:r>
      <w:r w:rsidR="002A6D67">
        <w:rPr>
          <w:rFonts w:ascii="Times New Roman" w:hAnsi="Times New Roman" w:cs="Times New Roman"/>
          <w:i/>
          <w:sz w:val="28"/>
          <w:szCs w:val="28"/>
        </w:rPr>
        <w:t xml:space="preserve">ование </w:t>
      </w:r>
      <w:r w:rsidR="00707779" w:rsidRPr="001A17C8">
        <w:rPr>
          <w:rFonts w:ascii="Times New Roman" w:hAnsi="Times New Roman" w:cs="Times New Roman"/>
          <w:i/>
          <w:sz w:val="28"/>
          <w:szCs w:val="28"/>
        </w:rPr>
        <w:t>отдельн</w:t>
      </w:r>
      <w:r w:rsidR="002A6D67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2A6D67" w:rsidRPr="001A17C8">
        <w:rPr>
          <w:rFonts w:ascii="Times New Roman" w:hAnsi="Times New Roman" w:cs="Times New Roman"/>
          <w:i/>
          <w:sz w:val="28"/>
          <w:szCs w:val="28"/>
        </w:rPr>
        <w:t>перечня</w:t>
      </w:r>
      <w:r w:rsidR="00406A38" w:rsidRPr="001A1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779" w:rsidRPr="001A17C8">
        <w:rPr>
          <w:rFonts w:ascii="Times New Roman" w:hAnsi="Times New Roman" w:cs="Times New Roman"/>
          <w:i/>
          <w:sz w:val="28"/>
          <w:szCs w:val="28"/>
        </w:rPr>
        <w:t>базовы</w:t>
      </w:r>
      <w:r w:rsidR="00406A38" w:rsidRPr="001A17C8">
        <w:rPr>
          <w:rFonts w:ascii="Times New Roman" w:hAnsi="Times New Roman" w:cs="Times New Roman"/>
          <w:i/>
          <w:sz w:val="28"/>
          <w:szCs w:val="28"/>
        </w:rPr>
        <w:t>х</w:t>
      </w:r>
      <w:r w:rsidR="00707779" w:rsidRPr="001A17C8">
        <w:rPr>
          <w:rFonts w:ascii="Times New Roman" w:hAnsi="Times New Roman" w:cs="Times New Roman"/>
          <w:i/>
          <w:sz w:val="28"/>
          <w:szCs w:val="28"/>
        </w:rPr>
        <w:t xml:space="preserve"> и аналитически</w:t>
      </w:r>
      <w:r w:rsidR="00881CFD" w:rsidRPr="001A17C8">
        <w:rPr>
          <w:rFonts w:ascii="Times New Roman" w:hAnsi="Times New Roman" w:cs="Times New Roman"/>
          <w:i/>
          <w:sz w:val="28"/>
          <w:szCs w:val="28"/>
        </w:rPr>
        <w:t>х</w:t>
      </w:r>
      <w:r w:rsidR="00707779" w:rsidRPr="001A17C8">
        <w:rPr>
          <w:rFonts w:ascii="Times New Roman" w:hAnsi="Times New Roman" w:cs="Times New Roman"/>
          <w:i/>
          <w:sz w:val="28"/>
          <w:szCs w:val="28"/>
        </w:rPr>
        <w:t xml:space="preserve"> переменны</w:t>
      </w:r>
      <w:r w:rsidR="00881CFD" w:rsidRPr="001A17C8">
        <w:rPr>
          <w:rFonts w:ascii="Times New Roman" w:hAnsi="Times New Roman" w:cs="Times New Roman"/>
          <w:i/>
          <w:sz w:val="28"/>
          <w:szCs w:val="28"/>
        </w:rPr>
        <w:t>х</w:t>
      </w:r>
      <w:r w:rsidR="002A6D67">
        <w:rPr>
          <w:rFonts w:ascii="Times New Roman" w:hAnsi="Times New Roman" w:cs="Times New Roman"/>
          <w:i/>
          <w:sz w:val="28"/>
          <w:szCs w:val="28"/>
        </w:rPr>
        <w:t xml:space="preserve"> для о</w:t>
      </w:r>
      <w:r w:rsidR="002A6D67" w:rsidRPr="002A6D67">
        <w:rPr>
          <w:rFonts w:ascii="Times New Roman" w:hAnsi="Times New Roman" w:cs="Times New Roman"/>
          <w:i/>
          <w:sz w:val="28"/>
          <w:szCs w:val="28"/>
        </w:rPr>
        <w:t>ценк</w:t>
      </w:r>
      <w:r w:rsidR="002A6D67">
        <w:rPr>
          <w:rFonts w:ascii="Times New Roman" w:hAnsi="Times New Roman" w:cs="Times New Roman"/>
          <w:i/>
          <w:sz w:val="28"/>
          <w:szCs w:val="28"/>
        </w:rPr>
        <w:t>и</w:t>
      </w:r>
      <w:r w:rsidR="002A6D67" w:rsidRPr="002A6D67">
        <w:rPr>
          <w:rFonts w:ascii="Times New Roman" w:hAnsi="Times New Roman" w:cs="Times New Roman"/>
          <w:i/>
          <w:sz w:val="28"/>
          <w:szCs w:val="28"/>
        </w:rPr>
        <w:t xml:space="preserve"> динамики развития в РФ в исследуемый период и сра</w:t>
      </w:r>
      <w:r w:rsidR="002A6D67">
        <w:rPr>
          <w:rFonts w:ascii="Times New Roman" w:hAnsi="Times New Roman" w:cs="Times New Roman"/>
          <w:i/>
          <w:sz w:val="28"/>
          <w:szCs w:val="28"/>
        </w:rPr>
        <w:t xml:space="preserve">внение показателей </w:t>
      </w:r>
      <w:r w:rsidR="006D7BC5">
        <w:rPr>
          <w:rFonts w:ascii="Times New Roman" w:hAnsi="Times New Roman" w:cs="Times New Roman"/>
          <w:i/>
          <w:sz w:val="28"/>
          <w:szCs w:val="28"/>
        </w:rPr>
        <w:t xml:space="preserve">программ </w:t>
      </w:r>
      <w:r w:rsidR="002A6D67">
        <w:rPr>
          <w:rFonts w:ascii="Times New Roman" w:hAnsi="Times New Roman" w:cs="Times New Roman"/>
          <w:i/>
          <w:sz w:val="28"/>
          <w:szCs w:val="28"/>
        </w:rPr>
        <w:t>субъектов РФ</w:t>
      </w:r>
      <w:r w:rsidR="002A6D67" w:rsidRPr="002A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7C8" w:rsidRPr="001A17C8">
        <w:rPr>
          <w:rFonts w:ascii="Times New Roman" w:hAnsi="Times New Roman" w:cs="Times New Roman"/>
          <w:i/>
          <w:sz w:val="28"/>
          <w:szCs w:val="28"/>
        </w:rPr>
        <w:t>(е</w:t>
      </w:r>
      <w:r w:rsidR="00E1699F" w:rsidRPr="001A17C8">
        <w:rPr>
          <w:rFonts w:ascii="Times New Roman" w:hAnsi="Times New Roman" w:cs="Times New Roman"/>
          <w:i/>
          <w:sz w:val="28"/>
          <w:szCs w:val="28"/>
        </w:rPr>
        <w:t>диница анализа</w:t>
      </w:r>
      <w:r w:rsidR="001A17C8" w:rsidRPr="001A17C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1699F" w:rsidRPr="001A17C8">
        <w:rPr>
          <w:rFonts w:ascii="Times New Roman" w:hAnsi="Times New Roman" w:cs="Times New Roman"/>
          <w:i/>
          <w:sz w:val="28"/>
          <w:szCs w:val="28"/>
        </w:rPr>
        <w:t xml:space="preserve"> субъект РФ</w:t>
      </w:r>
      <w:r w:rsidR="001A17C8" w:rsidRPr="001A17C8">
        <w:rPr>
          <w:rFonts w:ascii="Times New Roman" w:hAnsi="Times New Roman" w:cs="Times New Roman"/>
          <w:i/>
          <w:sz w:val="28"/>
          <w:szCs w:val="28"/>
        </w:rPr>
        <w:t>)</w:t>
      </w:r>
      <w:r w:rsidR="006D7BC5">
        <w:rPr>
          <w:rFonts w:ascii="Times New Roman" w:hAnsi="Times New Roman" w:cs="Times New Roman"/>
          <w:i/>
          <w:sz w:val="28"/>
          <w:szCs w:val="28"/>
        </w:rPr>
        <w:t>. Перечень</w:t>
      </w:r>
      <w:r w:rsidR="00064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BC5">
        <w:rPr>
          <w:rFonts w:ascii="Times New Roman" w:hAnsi="Times New Roman" w:cs="Times New Roman"/>
          <w:i/>
          <w:sz w:val="28"/>
          <w:szCs w:val="28"/>
        </w:rPr>
        <w:t xml:space="preserve">и правила формирования переменных </w:t>
      </w:r>
      <w:r w:rsidR="00064122">
        <w:rPr>
          <w:rFonts w:ascii="Times New Roman" w:hAnsi="Times New Roman" w:cs="Times New Roman"/>
          <w:i/>
          <w:sz w:val="28"/>
          <w:szCs w:val="28"/>
        </w:rPr>
        <w:t>приведен</w:t>
      </w:r>
      <w:r w:rsidR="006D7BC5">
        <w:rPr>
          <w:rFonts w:ascii="Times New Roman" w:hAnsi="Times New Roman" w:cs="Times New Roman"/>
          <w:i/>
          <w:sz w:val="28"/>
          <w:szCs w:val="28"/>
        </w:rPr>
        <w:t>ы</w:t>
      </w:r>
      <w:r w:rsidR="00064122">
        <w:rPr>
          <w:rFonts w:ascii="Times New Roman" w:hAnsi="Times New Roman" w:cs="Times New Roman"/>
          <w:i/>
          <w:sz w:val="28"/>
          <w:szCs w:val="28"/>
        </w:rPr>
        <w:t xml:space="preserve"> в Приложении 2.</w:t>
      </w:r>
    </w:p>
    <w:p w14:paraId="1E653908" w14:textId="3334DCFD" w:rsidR="00E24719" w:rsidRDefault="00306405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719">
        <w:rPr>
          <w:rFonts w:ascii="Times New Roman" w:hAnsi="Times New Roman" w:cs="Times New Roman"/>
          <w:sz w:val="28"/>
          <w:szCs w:val="28"/>
        </w:rPr>
        <w:t xml:space="preserve"> этап. </w:t>
      </w:r>
      <w:r w:rsidR="00ED0A01">
        <w:rPr>
          <w:rFonts w:ascii="Times New Roman" w:hAnsi="Times New Roman" w:cs="Times New Roman"/>
          <w:sz w:val="28"/>
          <w:szCs w:val="28"/>
        </w:rPr>
        <w:t xml:space="preserve">Агрегирование показателей </w:t>
      </w:r>
      <w:r w:rsidR="00E24719" w:rsidRPr="00E24719">
        <w:rPr>
          <w:rFonts w:ascii="Times New Roman" w:hAnsi="Times New Roman" w:cs="Times New Roman"/>
          <w:sz w:val="28"/>
          <w:szCs w:val="28"/>
        </w:rPr>
        <w:t>на уровне субъекта</w:t>
      </w:r>
      <w:r w:rsidR="00ED0A01">
        <w:rPr>
          <w:rFonts w:ascii="Times New Roman" w:hAnsi="Times New Roman" w:cs="Times New Roman"/>
          <w:sz w:val="28"/>
          <w:szCs w:val="28"/>
        </w:rPr>
        <w:t xml:space="preserve"> </w:t>
      </w:r>
      <w:r w:rsidR="003167AE">
        <w:rPr>
          <w:rFonts w:ascii="Times New Roman" w:hAnsi="Times New Roman" w:cs="Times New Roman"/>
          <w:sz w:val="28"/>
          <w:szCs w:val="28"/>
        </w:rPr>
        <w:t xml:space="preserve">РФ </w:t>
      </w:r>
      <w:r w:rsidR="00E24719" w:rsidRPr="00E24719">
        <w:rPr>
          <w:rFonts w:ascii="Times New Roman" w:hAnsi="Times New Roman" w:cs="Times New Roman"/>
          <w:sz w:val="28"/>
          <w:szCs w:val="28"/>
        </w:rPr>
        <w:t xml:space="preserve">(вкладка «субъекты </w:t>
      </w:r>
      <w:r w:rsidR="00ED0A01">
        <w:rPr>
          <w:rFonts w:ascii="Times New Roman" w:hAnsi="Times New Roman" w:cs="Times New Roman"/>
          <w:sz w:val="28"/>
          <w:szCs w:val="28"/>
        </w:rPr>
        <w:t xml:space="preserve">и </w:t>
      </w:r>
      <w:r w:rsidR="00E24719" w:rsidRPr="00E24719">
        <w:rPr>
          <w:rFonts w:ascii="Times New Roman" w:hAnsi="Times New Roman" w:cs="Times New Roman"/>
          <w:sz w:val="28"/>
          <w:szCs w:val="28"/>
        </w:rPr>
        <w:t>РФ»)</w:t>
      </w:r>
      <w:r w:rsidR="0078394D">
        <w:rPr>
          <w:rFonts w:ascii="Times New Roman" w:hAnsi="Times New Roman" w:cs="Times New Roman"/>
          <w:sz w:val="28"/>
          <w:szCs w:val="28"/>
        </w:rPr>
        <w:t>. В случае реализации на территории субъекта более чем 1 практики, о</w:t>
      </w:r>
      <w:r w:rsidR="00ED0EA6" w:rsidRPr="00ED0EA6">
        <w:rPr>
          <w:rFonts w:ascii="Times New Roman" w:hAnsi="Times New Roman" w:cs="Times New Roman"/>
          <w:sz w:val="28"/>
          <w:szCs w:val="28"/>
        </w:rPr>
        <w:t>тдельные</w:t>
      </w:r>
      <w:r w:rsidR="007E6DDE">
        <w:rPr>
          <w:rFonts w:ascii="Times New Roman" w:hAnsi="Times New Roman" w:cs="Times New Roman"/>
          <w:sz w:val="28"/>
          <w:szCs w:val="28"/>
        </w:rPr>
        <w:t xml:space="preserve"> однородные </w:t>
      </w:r>
      <w:r w:rsidR="0078394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D0EA6" w:rsidRPr="00ED0EA6">
        <w:rPr>
          <w:rFonts w:ascii="Times New Roman" w:hAnsi="Times New Roman" w:cs="Times New Roman"/>
          <w:sz w:val="28"/>
          <w:szCs w:val="28"/>
        </w:rPr>
        <w:t>(региональных и муниципальных</w:t>
      </w:r>
      <w:r w:rsidR="00881CF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D0EA6" w:rsidRPr="00ED0EA6">
        <w:rPr>
          <w:rFonts w:ascii="Times New Roman" w:hAnsi="Times New Roman" w:cs="Times New Roman"/>
          <w:sz w:val="28"/>
          <w:szCs w:val="28"/>
        </w:rPr>
        <w:t xml:space="preserve">) </w:t>
      </w:r>
      <w:r w:rsidR="007F5B79">
        <w:rPr>
          <w:rFonts w:ascii="Times New Roman" w:hAnsi="Times New Roman" w:cs="Times New Roman"/>
          <w:sz w:val="28"/>
          <w:szCs w:val="28"/>
        </w:rPr>
        <w:t xml:space="preserve">субъекта РФ </w:t>
      </w:r>
      <w:proofErr w:type="spellStart"/>
      <w:r w:rsidR="00ED0EA6" w:rsidRPr="00ED0EA6">
        <w:rPr>
          <w:rFonts w:ascii="Times New Roman" w:hAnsi="Times New Roman" w:cs="Times New Roman"/>
          <w:sz w:val="28"/>
          <w:szCs w:val="28"/>
        </w:rPr>
        <w:t>агрегируются</w:t>
      </w:r>
      <w:proofErr w:type="spellEnd"/>
      <w:r w:rsidR="00ED0EA6" w:rsidRPr="00ED0EA6">
        <w:rPr>
          <w:rFonts w:ascii="Times New Roman" w:hAnsi="Times New Roman" w:cs="Times New Roman"/>
          <w:sz w:val="28"/>
          <w:szCs w:val="28"/>
        </w:rPr>
        <w:t xml:space="preserve"> в одно значение</w:t>
      </w:r>
      <w:r w:rsidR="007F5B79">
        <w:rPr>
          <w:rFonts w:ascii="Times New Roman" w:hAnsi="Times New Roman" w:cs="Times New Roman"/>
          <w:sz w:val="28"/>
          <w:szCs w:val="28"/>
        </w:rPr>
        <w:t>.</w:t>
      </w:r>
      <w:r w:rsidR="00EB139E">
        <w:rPr>
          <w:rFonts w:ascii="Times New Roman" w:hAnsi="Times New Roman" w:cs="Times New Roman"/>
          <w:sz w:val="28"/>
          <w:szCs w:val="28"/>
        </w:rPr>
        <w:t xml:space="preserve"> В случае необходимости, расчет долей ведется на основе новых сформированных значений</w:t>
      </w:r>
      <w:r w:rsidR="007E6DDE">
        <w:rPr>
          <w:rFonts w:ascii="Times New Roman" w:hAnsi="Times New Roman" w:cs="Times New Roman"/>
          <w:sz w:val="28"/>
          <w:szCs w:val="28"/>
        </w:rPr>
        <w:t>, расчет ведется от населения субъекта РФ (Росстат)</w:t>
      </w:r>
      <w:r w:rsidR="00EB139E">
        <w:rPr>
          <w:rFonts w:ascii="Times New Roman" w:hAnsi="Times New Roman" w:cs="Times New Roman"/>
          <w:sz w:val="28"/>
          <w:szCs w:val="28"/>
        </w:rPr>
        <w:t>.</w:t>
      </w:r>
      <w:r w:rsidR="002A6D67">
        <w:rPr>
          <w:rFonts w:ascii="Times New Roman" w:hAnsi="Times New Roman" w:cs="Times New Roman"/>
          <w:sz w:val="28"/>
          <w:szCs w:val="28"/>
        </w:rPr>
        <w:t xml:space="preserve"> Правила агрегации переменных</w:t>
      </w:r>
      <w:r w:rsidR="00137EF7">
        <w:rPr>
          <w:rFonts w:ascii="Times New Roman" w:hAnsi="Times New Roman" w:cs="Times New Roman"/>
          <w:sz w:val="28"/>
          <w:szCs w:val="28"/>
        </w:rPr>
        <w:t xml:space="preserve"> приведены в П</w:t>
      </w:r>
      <w:r w:rsidR="003167AE">
        <w:rPr>
          <w:rFonts w:ascii="Times New Roman" w:hAnsi="Times New Roman" w:cs="Times New Roman"/>
          <w:sz w:val="28"/>
          <w:szCs w:val="28"/>
        </w:rPr>
        <w:t>риложении </w:t>
      </w:r>
      <w:r w:rsidR="007E6DDE">
        <w:rPr>
          <w:rFonts w:ascii="Times New Roman" w:hAnsi="Times New Roman" w:cs="Times New Roman"/>
          <w:sz w:val="28"/>
          <w:szCs w:val="28"/>
        </w:rPr>
        <w:t>2.</w:t>
      </w:r>
    </w:p>
    <w:p w14:paraId="37FFDCDE" w14:textId="47D2EC4C" w:rsidR="00C90000" w:rsidRDefault="00306405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EA6">
        <w:rPr>
          <w:rFonts w:ascii="Times New Roman" w:hAnsi="Times New Roman" w:cs="Times New Roman"/>
          <w:sz w:val="28"/>
          <w:szCs w:val="28"/>
        </w:rPr>
        <w:t xml:space="preserve"> этап. </w:t>
      </w:r>
      <w:r w:rsidR="007F5B79">
        <w:rPr>
          <w:rFonts w:ascii="Times New Roman" w:hAnsi="Times New Roman" w:cs="Times New Roman"/>
          <w:sz w:val="28"/>
          <w:szCs w:val="28"/>
        </w:rPr>
        <w:t xml:space="preserve">Полученные на этапе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F5B79">
        <w:rPr>
          <w:rFonts w:ascii="Times New Roman" w:hAnsi="Times New Roman" w:cs="Times New Roman"/>
          <w:sz w:val="28"/>
          <w:szCs w:val="28"/>
        </w:rPr>
        <w:t xml:space="preserve">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B79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="00C90000">
        <w:rPr>
          <w:rFonts w:ascii="Times New Roman" w:hAnsi="Times New Roman" w:cs="Times New Roman"/>
          <w:sz w:val="28"/>
          <w:szCs w:val="28"/>
        </w:rPr>
        <w:t>в субъекте РФ за исследуемый период суммир</w:t>
      </w:r>
      <w:r w:rsidR="00ED0EA6">
        <w:rPr>
          <w:rFonts w:ascii="Times New Roman" w:hAnsi="Times New Roman" w:cs="Times New Roman"/>
          <w:sz w:val="28"/>
          <w:szCs w:val="28"/>
        </w:rPr>
        <w:t>уются</w:t>
      </w:r>
      <w:r w:rsidR="00C90000">
        <w:rPr>
          <w:rFonts w:ascii="Times New Roman" w:hAnsi="Times New Roman" w:cs="Times New Roman"/>
          <w:sz w:val="28"/>
          <w:szCs w:val="28"/>
        </w:rPr>
        <w:t xml:space="preserve"> с аналогичными показателями других субъектов РФ для получения </w:t>
      </w:r>
      <w:r w:rsidR="00ED0EA6">
        <w:rPr>
          <w:rFonts w:ascii="Times New Roman" w:hAnsi="Times New Roman" w:cs="Times New Roman"/>
          <w:sz w:val="28"/>
          <w:szCs w:val="28"/>
        </w:rPr>
        <w:t>п</w:t>
      </w:r>
      <w:r w:rsidR="00064122">
        <w:rPr>
          <w:rFonts w:ascii="Times New Roman" w:hAnsi="Times New Roman" w:cs="Times New Roman"/>
          <w:sz w:val="28"/>
          <w:szCs w:val="28"/>
        </w:rPr>
        <w:t>оказателей</w:t>
      </w:r>
      <w:r w:rsidR="00C9000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F5B79">
        <w:rPr>
          <w:rFonts w:ascii="Times New Roman" w:hAnsi="Times New Roman" w:cs="Times New Roman"/>
          <w:sz w:val="28"/>
          <w:szCs w:val="28"/>
        </w:rPr>
        <w:t>го уровня</w:t>
      </w:r>
      <w:r w:rsidR="00ED0A01">
        <w:rPr>
          <w:rFonts w:ascii="Times New Roman" w:hAnsi="Times New Roman" w:cs="Times New Roman"/>
          <w:sz w:val="28"/>
          <w:szCs w:val="28"/>
        </w:rPr>
        <w:t xml:space="preserve"> за исследуемый период</w:t>
      </w:r>
      <w:r w:rsidR="009C76AD">
        <w:rPr>
          <w:rFonts w:ascii="Times New Roman" w:hAnsi="Times New Roman" w:cs="Times New Roman"/>
          <w:sz w:val="28"/>
          <w:szCs w:val="28"/>
        </w:rPr>
        <w:t>.</w:t>
      </w:r>
      <w:r w:rsidR="009C76AD" w:rsidRPr="009C76AD">
        <w:t xml:space="preserve"> </w:t>
      </w:r>
      <w:r w:rsidR="009C76AD" w:rsidRPr="009C76AD">
        <w:rPr>
          <w:rFonts w:ascii="Times New Roman" w:hAnsi="Times New Roman" w:cs="Times New Roman"/>
          <w:sz w:val="28"/>
          <w:szCs w:val="28"/>
        </w:rPr>
        <w:t>В случае необходимости, расчет долей ведется на основе новых сформированных значений</w:t>
      </w:r>
      <w:r w:rsidR="00064122">
        <w:rPr>
          <w:rFonts w:ascii="Times New Roman" w:hAnsi="Times New Roman" w:cs="Times New Roman"/>
          <w:sz w:val="28"/>
          <w:szCs w:val="28"/>
        </w:rPr>
        <w:t xml:space="preserve"> </w:t>
      </w:r>
      <w:r w:rsidR="00ED0A01" w:rsidRPr="00ED0A01">
        <w:rPr>
          <w:rFonts w:ascii="Times New Roman" w:hAnsi="Times New Roman" w:cs="Times New Roman"/>
          <w:sz w:val="28"/>
          <w:szCs w:val="28"/>
        </w:rPr>
        <w:t>(вкладка «субъекты и РФ»).</w:t>
      </w:r>
      <w:r w:rsidR="009C76AD" w:rsidRPr="009C76AD">
        <w:t xml:space="preserve"> </w:t>
      </w:r>
    </w:p>
    <w:p w14:paraId="74D3E532" w14:textId="79C82554" w:rsidR="001A17C8" w:rsidRPr="006C0498" w:rsidRDefault="00950C95" w:rsidP="003402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A17C8" w:rsidRPr="00950C95">
        <w:rPr>
          <w:rFonts w:ascii="Times New Roman" w:hAnsi="Times New Roman" w:cs="Times New Roman"/>
          <w:i/>
          <w:sz w:val="28"/>
          <w:szCs w:val="28"/>
        </w:rPr>
        <w:t>ценк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A17C8" w:rsidRPr="00950C95">
        <w:rPr>
          <w:rFonts w:ascii="Times New Roman" w:hAnsi="Times New Roman" w:cs="Times New Roman"/>
          <w:i/>
          <w:sz w:val="28"/>
          <w:szCs w:val="28"/>
        </w:rPr>
        <w:t xml:space="preserve"> динамики развития 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ИБ </w:t>
      </w:r>
      <w:r w:rsidR="00123CC9">
        <w:rPr>
          <w:rFonts w:ascii="Times New Roman" w:hAnsi="Times New Roman" w:cs="Times New Roman"/>
          <w:i/>
          <w:sz w:val="28"/>
          <w:szCs w:val="28"/>
        </w:rPr>
        <w:t xml:space="preserve">на страновом уровне и 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A17C8" w:rsidRPr="00950C95">
        <w:rPr>
          <w:rFonts w:ascii="Times New Roman" w:hAnsi="Times New Roman" w:cs="Times New Roman"/>
          <w:i/>
          <w:sz w:val="28"/>
          <w:szCs w:val="28"/>
        </w:rPr>
        <w:t>субъект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1A17C8" w:rsidRPr="00950C95">
        <w:rPr>
          <w:rFonts w:ascii="Times New Roman" w:hAnsi="Times New Roman" w:cs="Times New Roman"/>
          <w:i/>
          <w:sz w:val="28"/>
          <w:szCs w:val="28"/>
        </w:rPr>
        <w:t>РФ за несколько лет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мере накопления информации 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страновые показатели будут формироваться на </w:t>
      </w:r>
      <w:r w:rsidRPr="00950C95">
        <w:rPr>
          <w:rFonts w:ascii="Times New Roman" w:hAnsi="Times New Roman" w:cs="Times New Roman"/>
          <w:i/>
          <w:sz w:val="28"/>
          <w:szCs w:val="28"/>
        </w:rPr>
        <w:t>отдельн</w:t>
      </w:r>
      <w:r w:rsidR="00982B2C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Pr="00950C95">
        <w:rPr>
          <w:rFonts w:ascii="Times New Roman" w:hAnsi="Times New Roman" w:cs="Times New Roman"/>
          <w:i/>
          <w:sz w:val="28"/>
          <w:szCs w:val="28"/>
        </w:rPr>
        <w:t>вкладк</w:t>
      </w:r>
      <w:r w:rsidR="00982B2C">
        <w:rPr>
          <w:rFonts w:ascii="Times New Roman" w:hAnsi="Times New Roman" w:cs="Times New Roman"/>
          <w:i/>
          <w:sz w:val="28"/>
          <w:szCs w:val="28"/>
        </w:rPr>
        <w:t>е</w:t>
      </w:r>
      <w:r w:rsidRPr="00950C95">
        <w:rPr>
          <w:rFonts w:ascii="Times New Roman" w:hAnsi="Times New Roman" w:cs="Times New Roman"/>
          <w:i/>
          <w:sz w:val="28"/>
          <w:szCs w:val="28"/>
        </w:rPr>
        <w:t xml:space="preserve"> «Динамика развития ИБ в РФ»</w:t>
      </w:r>
      <w:r w:rsidR="00D71B08">
        <w:rPr>
          <w:rFonts w:ascii="Times New Roman" w:hAnsi="Times New Roman" w:cs="Times New Roman"/>
          <w:i/>
          <w:sz w:val="28"/>
          <w:szCs w:val="28"/>
        </w:rPr>
        <w:t>. Приложение</w:t>
      </w:r>
      <w:r w:rsidR="00D71B08" w:rsidRPr="006C0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674">
        <w:rPr>
          <w:rFonts w:ascii="Times New Roman" w:hAnsi="Times New Roman" w:cs="Times New Roman"/>
          <w:i/>
          <w:sz w:val="28"/>
          <w:szCs w:val="28"/>
        </w:rPr>
        <w:t>7</w:t>
      </w:r>
      <w:r w:rsidR="00D71B08" w:rsidRPr="006C049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71B08">
        <w:rPr>
          <w:rFonts w:ascii="Times New Roman" w:hAnsi="Times New Roman" w:cs="Times New Roman"/>
          <w:i/>
          <w:sz w:val="28"/>
          <w:szCs w:val="28"/>
        </w:rPr>
        <w:t xml:space="preserve">шаблон </w:t>
      </w:r>
      <w:r w:rsidR="00D71B08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D71B08" w:rsidRPr="006C0498">
        <w:rPr>
          <w:rFonts w:ascii="Times New Roman" w:hAnsi="Times New Roman" w:cs="Times New Roman"/>
          <w:i/>
          <w:sz w:val="28"/>
          <w:szCs w:val="28"/>
        </w:rPr>
        <w:t>)</w:t>
      </w:r>
    </w:p>
    <w:p w14:paraId="5B571049" w14:textId="57EBFCCD" w:rsidR="00982B2C" w:rsidRDefault="00306405" w:rsidP="0034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этап. Полученные на этапе </w:t>
      </w:r>
      <w:r w:rsidR="00E378C2">
        <w:rPr>
          <w:rFonts w:ascii="Times New Roman" w:hAnsi="Times New Roman" w:cs="Times New Roman"/>
          <w:sz w:val="28"/>
          <w:szCs w:val="28"/>
        </w:rPr>
        <w:t xml:space="preserve">5 </w:t>
      </w:r>
      <w:r w:rsidR="00E378C2" w:rsidRPr="00E378C2">
        <w:rPr>
          <w:rFonts w:ascii="Times New Roman" w:hAnsi="Times New Roman" w:cs="Times New Roman"/>
          <w:sz w:val="28"/>
          <w:szCs w:val="28"/>
        </w:rPr>
        <w:t>переменные в субъекте РФ</w:t>
      </w:r>
      <w:r w:rsidR="00E378C2">
        <w:rPr>
          <w:rFonts w:ascii="Times New Roman" w:hAnsi="Times New Roman" w:cs="Times New Roman"/>
          <w:sz w:val="28"/>
          <w:szCs w:val="28"/>
        </w:rPr>
        <w:t xml:space="preserve"> и на этапе 6 переменные на уровне РФ могут сравниваться с аналогичными переменными других лет</w:t>
      </w:r>
      <w:r w:rsidR="00046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7C1124" w14:textId="77777777" w:rsidR="005E1045" w:rsidRDefault="005E1045" w:rsidP="003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34121" w14:textId="6480BBBB" w:rsidR="00861228" w:rsidRPr="00861228" w:rsidRDefault="006D53FE" w:rsidP="00340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2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>АРХИТЕКТУРЫ БАЗЫ ДАННЫХ</w:t>
      </w:r>
    </w:p>
    <w:p w14:paraId="59E38441" w14:textId="6F6F4AC1" w:rsidR="001A30BD" w:rsidRDefault="008C7437" w:rsidP="00D7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</w:t>
      </w:r>
      <w:r w:rsidR="003656E2" w:rsidRPr="000E046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D5C8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14500C">
        <w:rPr>
          <w:rFonts w:ascii="Times New Roman" w:hAnsi="Times New Roman" w:cs="Times New Roman"/>
          <w:sz w:val="28"/>
          <w:szCs w:val="28"/>
        </w:rPr>
        <w:t xml:space="preserve">три </w:t>
      </w:r>
      <w:r w:rsidR="003402BA">
        <w:rPr>
          <w:rFonts w:ascii="Times New Roman" w:hAnsi="Times New Roman" w:cs="Times New Roman"/>
          <w:sz w:val="28"/>
          <w:szCs w:val="28"/>
        </w:rPr>
        <w:t>уровня анализа</w:t>
      </w:r>
      <w:r w:rsidR="009545C9" w:rsidRPr="003402BA">
        <w:rPr>
          <w:rFonts w:ascii="Times New Roman" w:hAnsi="Times New Roman" w:cs="Times New Roman"/>
          <w:sz w:val="28"/>
          <w:szCs w:val="28"/>
        </w:rPr>
        <w:t xml:space="preserve">: </w:t>
      </w:r>
      <w:r w:rsidR="003402BA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9545C9" w:rsidRPr="003402BA">
        <w:rPr>
          <w:rFonts w:ascii="Times New Roman" w:hAnsi="Times New Roman" w:cs="Times New Roman"/>
          <w:sz w:val="28"/>
          <w:szCs w:val="28"/>
        </w:rPr>
        <w:t>практик</w:t>
      </w:r>
      <w:r w:rsidR="003402BA">
        <w:rPr>
          <w:rFonts w:ascii="Times New Roman" w:hAnsi="Times New Roman" w:cs="Times New Roman"/>
          <w:sz w:val="28"/>
          <w:szCs w:val="28"/>
        </w:rPr>
        <w:t xml:space="preserve">и </w:t>
      </w:r>
      <w:r w:rsidR="003A49E2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proofErr w:type="spellStart"/>
      <w:r w:rsidR="003A49E2">
        <w:rPr>
          <w:rFonts w:ascii="Times New Roman" w:hAnsi="Times New Roman" w:cs="Times New Roman"/>
          <w:sz w:val="28"/>
          <w:szCs w:val="28"/>
        </w:rPr>
        <w:t>субъектового</w:t>
      </w:r>
      <w:proofErr w:type="spellEnd"/>
      <w:r w:rsidR="003A49E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37EF7">
        <w:rPr>
          <w:rFonts w:ascii="Times New Roman" w:hAnsi="Times New Roman" w:cs="Times New Roman"/>
          <w:sz w:val="28"/>
          <w:szCs w:val="28"/>
        </w:rPr>
        <w:t>ей</w:t>
      </w:r>
      <w:r w:rsidR="003402BA">
        <w:rPr>
          <w:rFonts w:ascii="Times New Roman" w:hAnsi="Times New Roman" w:cs="Times New Roman"/>
          <w:sz w:val="28"/>
          <w:szCs w:val="28"/>
        </w:rPr>
        <w:t xml:space="preserve">; показатели </w:t>
      </w:r>
      <w:r w:rsidR="003A49E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37EF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402BA">
        <w:rPr>
          <w:rFonts w:ascii="Times New Roman" w:hAnsi="Times New Roman" w:cs="Times New Roman"/>
          <w:sz w:val="28"/>
          <w:szCs w:val="28"/>
        </w:rPr>
        <w:t xml:space="preserve">ИБ в </w:t>
      </w:r>
      <w:r w:rsidR="009545C9">
        <w:rPr>
          <w:rFonts w:ascii="Times New Roman" w:hAnsi="Times New Roman" w:cs="Times New Roman"/>
          <w:sz w:val="28"/>
          <w:szCs w:val="28"/>
        </w:rPr>
        <w:t>субъектах Р</w:t>
      </w:r>
      <w:r w:rsidR="00046FB9">
        <w:rPr>
          <w:rFonts w:ascii="Times New Roman" w:hAnsi="Times New Roman" w:cs="Times New Roman"/>
          <w:sz w:val="28"/>
          <w:szCs w:val="28"/>
        </w:rPr>
        <w:t>Ф</w:t>
      </w:r>
      <w:r w:rsidR="009545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7EF7">
        <w:rPr>
          <w:rFonts w:ascii="Times New Roman" w:hAnsi="Times New Roman" w:cs="Times New Roman"/>
          <w:sz w:val="28"/>
          <w:szCs w:val="28"/>
        </w:rPr>
        <w:t xml:space="preserve">динамика развития ИБ </w:t>
      </w:r>
      <w:r w:rsidR="00587AE5">
        <w:rPr>
          <w:rFonts w:ascii="Times New Roman" w:hAnsi="Times New Roman" w:cs="Times New Roman"/>
          <w:sz w:val="28"/>
          <w:szCs w:val="28"/>
        </w:rPr>
        <w:t>на с</w:t>
      </w:r>
      <w:r w:rsidR="007D0E30">
        <w:rPr>
          <w:rFonts w:ascii="Times New Roman" w:hAnsi="Times New Roman" w:cs="Times New Roman"/>
          <w:sz w:val="28"/>
          <w:szCs w:val="28"/>
        </w:rPr>
        <w:t>т</w:t>
      </w:r>
      <w:r w:rsidR="00587AE5">
        <w:rPr>
          <w:rFonts w:ascii="Times New Roman" w:hAnsi="Times New Roman" w:cs="Times New Roman"/>
          <w:sz w:val="28"/>
          <w:szCs w:val="28"/>
        </w:rPr>
        <w:t>рановом уровне</w:t>
      </w:r>
      <w:r w:rsidR="00893A13">
        <w:rPr>
          <w:rFonts w:ascii="Times New Roman" w:hAnsi="Times New Roman" w:cs="Times New Roman"/>
          <w:sz w:val="28"/>
          <w:szCs w:val="28"/>
        </w:rPr>
        <w:t>.</w:t>
      </w:r>
      <w:r w:rsidR="009545C9">
        <w:rPr>
          <w:rFonts w:ascii="Times New Roman" w:hAnsi="Times New Roman" w:cs="Times New Roman"/>
          <w:sz w:val="28"/>
          <w:szCs w:val="28"/>
        </w:rPr>
        <w:t xml:space="preserve"> База данных </w:t>
      </w:r>
      <w:r w:rsidR="003A49E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63210">
        <w:rPr>
          <w:rFonts w:ascii="Times New Roman" w:hAnsi="Times New Roman" w:cs="Times New Roman"/>
          <w:sz w:val="28"/>
          <w:szCs w:val="28"/>
        </w:rPr>
        <w:t>обеспечивает</w:t>
      </w:r>
      <w:r w:rsidR="009545C9">
        <w:rPr>
          <w:rFonts w:ascii="Times New Roman" w:hAnsi="Times New Roman" w:cs="Times New Roman"/>
          <w:sz w:val="28"/>
          <w:szCs w:val="28"/>
        </w:rPr>
        <w:t xml:space="preserve"> </w:t>
      </w:r>
      <w:r w:rsidR="00A26C2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167AE">
        <w:rPr>
          <w:rFonts w:ascii="Times New Roman" w:hAnsi="Times New Roman" w:cs="Times New Roman"/>
          <w:sz w:val="28"/>
          <w:szCs w:val="28"/>
        </w:rPr>
        <w:t>углубленного изучения и э</w:t>
      </w:r>
      <w:r w:rsidR="00A26C2C">
        <w:rPr>
          <w:rFonts w:ascii="Times New Roman" w:hAnsi="Times New Roman" w:cs="Times New Roman"/>
          <w:sz w:val="28"/>
          <w:szCs w:val="28"/>
        </w:rPr>
        <w:t>кспертного</w:t>
      </w:r>
      <w:r w:rsidR="00F12D8D">
        <w:rPr>
          <w:rFonts w:ascii="Times New Roman" w:hAnsi="Times New Roman" w:cs="Times New Roman"/>
          <w:sz w:val="28"/>
          <w:szCs w:val="28"/>
        </w:rPr>
        <w:t xml:space="preserve"> </w:t>
      </w:r>
      <w:r w:rsidR="003167AE">
        <w:rPr>
          <w:rFonts w:ascii="Times New Roman" w:hAnsi="Times New Roman" w:cs="Times New Roman"/>
          <w:sz w:val="28"/>
          <w:szCs w:val="28"/>
        </w:rPr>
        <w:t>а</w:t>
      </w:r>
      <w:r w:rsidR="00F12D8D">
        <w:rPr>
          <w:rFonts w:ascii="Times New Roman" w:hAnsi="Times New Roman" w:cs="Times New Roman"/>
          <w:sz w:val="28"/>
          <w:szCs w:val="28"/>
        </w:rPr>
        <w:t xml:space="preserve">нализа </w:t>
      </w:r>
      <w:r w:rsidR="00137821">
        <w:rPr>
          <w:rFonts w:ascii="Times New Roman" w:hAnsi="Times New Roman" w:cs="Times New Roman"/>
          <w:sz w:val="28"/>
          <w:szCs w:val="28"/>
        </w:rPr>
        <w:t>полученной в ходе запроса информации</w:t>
      </w:r>
      <w:r w:rsidR="003167AE">
        <w:rPr>
          <w:rFonts w:ascii="Times New Roman" w:hAnsi="Times New Roman" w:cs="Times New Roman"/>
          <w:sz w:val="28"/>
          <w:szCs w:val="28"/>
        </w:rPr>
        <w:t>.</w:t>
      </w:r>
      <w:r w:rsidR="00F61F48">
        <w:rPr>
          <w:rFonts w:ascii="Times New Roman" w:hAnsi="Times New Roman" w:cs="Times New Roman"/>
          <w:sz w:val="28"/>
          <w:szCs w:val="28"/>
        </w:rPr>
        <w:t xml:space="preserve"> В первую очередь, это качественные показатели</w:t>
      </w:r>
      <w:r w:rsidR="009657B8" w:rsidRPr="009657B8">
        <w:rPr>
          <w:rFonts w:ascii="Times New Roman" w:hAnsi="Times New Roman" w:cs="Times New Roman"/>
          <w:sz w:val="28"/>
          <w:szCs w:val="28"/>
        </w:rPr>
        <w:t xml:space="preserve"> </w:t>
      </w:r>
      <w:r w:rsidR="009657B8">
        <w:rPr>
          <w:rFonts w:ascii="Times New Roman" w:hAnsi="Times New Roman" w:cs="Times New Roman"/>
          <w:sz w:val="28"/>
          <w:szCs w:val="28"/>
        </w:rPr>
        <w:t xml:space="preserve">анкет, </w:t>
      </w:r>
      <w:r w:rsidR="002C6C05">
        <w:rPr>
          <w:rFonts w:ascii="Times New Roman" w:hAnsi="Times New Roman" w:cs="Times New Roman"/>
          <w:sz w:val="28"/>
          <w:szCs w:val="28"/>
        </w:rPr>
        <w:t xml:space="preserve">которые невозможно в количественный формат данных, </w:t>
      </w:r>
      <w:r w:rsidR="009657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61F48">
        <w:rPr>
          <w:rFonts w:ascii="Times New Roman" w:hAnsi="Times New Roman" w:cs="Times New Roman"/>
          <w:sz w:val="28"/>
          <w:szCs w:val="28"/>
        </w:rPr>
        <w:t>документы, нормативные правовые акты, информационные ресурсы,</w:t>
      </w:r>
      <w:r w:rsidR="00044A3D" w:rsidRPr="00044A3D">
        <w:t xml:space="preserve"> </w:t>
      </w:r>
      <w:r w:rsidR="00044A3D" w:rsidRPr="00044A3D">
        <w:rPr>
          <w:rFonts w:ascii="Times New Roman" w:hAnsi="Times New Roman" w:cs="Times New Roman"/>
          <w:sz w:val="28"/>
          <w:szCs w:val="28"/>
        </w:rPr>
        <w:t>ссылки на которые зафиксированы на вкладке «практики»</w:t>
      </w:r>
      <w:r w:rsidR="00F61F48">
        <w:rPr>
          <w:rFonts w:ascii="Times New Roman" w:hAnsi="Times New Roman" w:cs="Times New Roman"/>
          <w:sz w:val="28"/>
          <w:szCs w:val="28"/>
        </w:rPr>
        <w:t xml:space="preserve"> </w:t>
      </w:r>
      <w:r w:rsidR="00044A3D">
        <w:rPr>
          <w:rFonts w:ascii="Times New Roman" w:hAnsi="Times New Roman" w:cs="Times New Roman"/>
          <w:sz w:val="28"/>
          <w:szCs w:val="28"/>
        </w:rPr>
        <w:t xml:space="preserve">и </w:t>
      </w:r>
      <w:r w:rsidR="00F61F48">
        <w:rPr>
          <w:rFonts w:ascii="Times New Roman" w:hAnsi="Times New Roman" w:cs="Times New Roman"/>
          <w:sz w:val="28"/>
          <w:szCs w:val="28"/>
        </w:rPr>
        <w:t xml:space="preserve">иные </w:t>
      </w:r>
      <w:r w:rsidR="009657B8">
        <w:rPr>
          <w:rFonts w:ascii="Times New Roman" w:hAnsi="Times New Roman" w:cs="Times New Roman"/>
          <w:sz w:val="28"/>
          <w:szCs w:val="28"/>
        </w:rPr>
        <w:t xml:space="preserve">сопроводительные </w:t>
      </w:r>
      <w:r w:rsidR="00F61F48">
        <w:rPr>
          <w:rFonts w:ascii="Times New Roman" w:hAnsi="Times New Roman" w:cs="Times New Roman"/>
          <w:sz w:val="28"/>
          <w:szCs w:val="28"/>
        </w:rPr>
        <w:t>материалы</w:t>
      </w:r>
      <w:r w:rsidR="009657B8">
        <w:rPr>
          <w:rFonts w:ascii="Times New Roman" w:hAnsi="Times New Roman" w:cs="Times New Roman"/>
          <w:sz w:val="28"/>
          <w:szCs w:val="28"/>
        </w:rPr>
        <w:t xml:space="preserve"> к анкетам, сохраняемые в</w:t>
      </w:r>
      <w:r w:rsidR="00044A3D">
        <w:rPr>
          <w:rFonts w:ascii="Times New Roman" w:hAnsi="Times New Roman" w:cs="Times New Roman"/>
          <w:sz w:val="28"/>
          <w:szCs w:val="28"/>
        </w:rPr>
        <w:t xml:space="preserve"> архив базы данных.</w:t>
      </w:r>
      <w:r w:rsidR="00F61F48">
        <w:rPr>
          <w:rFonts w:ascii="Times New Roman" w:hAnsi="Times New Roman" w:cs="Times New Roman"/>
          <w:sz w:val="28"/>
          <w:szCs w:val="28"/>
        </w:rPr>
        <w:t xml:space="preserve"> </w:t>
      </w:r>
      <w:r w:rsidR="00AF687E" w:rsidRPr="006545EF">
        <w:rPr>
          <w:rFonts w:ascii="Times New Roman" w:hAnsi="Times New Roman" w:cs="Times New Roman"/>
          <w:sz w:val="28"/>
          <w:szCs w:val="28"/>
        </w:rPr>
        <w:t xml:space="preserve">В Приложении 1 приведены параметры анкеты и сформированные на их основе переменные, отраженные в базе данных </w:t>
      </w:r>
      <w:r w:rsidR="00590652" w:rsidRPr="006545EF">
        <w:rPr>
          <w:rFonts w:ascii="Times New Roman" w:hAnsi="Times New Roman" w:cs="Times New Roman"/>
          <w:sz w:val="28"/>
          <w:szCs w:val="28"/>
        </w:rPr>
        <w:t>на разных уровнях анализа.</w:t>
      </w:r>
    </w:p>
    <w:p w14:paraId="212298B4" w14:textId="1D126CD1" w:rsidR="006B783F" w:rsidRPr="003402BA" w:rsidRDefault="003402BA" w:rsidP="00F119A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BA">
        <w:rPr>
          <w:rFonts w:ascii="Times New Roman" w:hAnsi="Times New Roman" w:cs="Times New Roman"/>
          <w:b/>
          <w:sz w:val="28"/>
          <w:szCs w:val="28"/>
        </w:rPr>
        <w:t>Отдельные практики в</w:t>
      </w:r>
      <w:r w:rsidR="00AC13E8">
        <w:rPr>
          <w:rFonts w:ascii="Times New Roman" w:hAnsi="Times New Roman" w:cs="Times New Roman"/>
          <w:b/>
          <w:sz w:val="28"/>
          <w:szCs w:val="28"/>
        </w:rPr>
        <w:t xml:space="preserve"> субъектах Российской Федерации. Вкладка</w:t>
      </w:r>
      <w:r w:rsidR="00E50788">
        <w:rPr>
          <w:rFonts w:ascii="Times New Roman" w:hAnsi="Times New Roman" w:cs="Times New Roman"/>
          <w:b/>
          <w:sz w:val="28"/>
          <w:szCs w:val="28"/>
        </w:rPr>
        <w:t xml:space="preserve"> шаблона </w:t>
      </w:r>
      <w:r w:rsidR="00AC13E8">
        <w:rPr>
          <w:rFonts w:ascii="Times New Roman" w:hAnsi="Times New Roman" w:cs="Times New Roman"/>
          <w:b/>
          <w:sz w:val="28"/>
          <w:szCs w:val="28"/>
        </w:rPr>
        <w:t>«практики»</w:t>
      </w:r>
    </w:p>
    <w:p w14:paraId="004E1541" w14:textId="1D371B91" w:rsidR="00EA5FA1" w:rsidRDefault="006B783F" w:rsidP="00D7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A">
        <w:rPr>
          <w:rFonts w:ascii="Times New Roman" w:hAnsi="Times New Roman" w:cs="Times New Roman"/>
          <w:sz w:val="28"/>
          <w:szCs w:val="28"/>
        </w:rPr>
        <w:t>Первичный уро</w:t>
      </w:r>
      <w:r w:rsidR="006B725C" w:rsidRPr="003402BA">
        <w:rPr>
          <w:rFonts w:ascii="Times New Roman" w:hAnsi="Times New Roman" w:cs="Times New Roman"/>
          <w:sz w:val="28"/>
          <w:szCs w:val="28"/>
        </w:rPr>
        <w:t xml:space="preserve">вень работы с данными и анализа. </w:t>
      </w:r>
      <w:r w:rsidR="00963210">
        <w:rPr>
          <w:rFonts w:ascii="Times New Roman" w:hAnsi="Times New Roman" w:cs="Times New Roman"/>
          <w:sz w:val="28"/>
          <w:szCs w:val="28"/>
        </w:rPr>
        <w:t>На этом уровне обеспечена максимальная</w:t>
      </w:r>
      <w:r w:rsidR="006B725C" w:rsidRPr="003402BA">
        <w:rPr>
          <w:rFonts w:ascii="Times New Roman" w:hAnsi="Times New Roman" w:cs="Times New Roman"/>
          <w:sz w:val="28"/>
          <w:szCs w:val="28"/>
        </w:rPr>
        <w:t xml:space="preserve"> степень подробности полученной информации о реализуемых практиках</w:t>
      </w:r>
      <w:r w:rsidR="001B4948">
        <w:rPr>
          <w:rFonts w:ascii="Times New Roman" w:hAnsi="Times New Roman" w:cs="Times New Roman"/>
          <w:sz w:val="28"/>
          <w:szCs w:val="28"/>
        </w:rPr>
        <w:t>, вводятся технические переменные</w:t>
      </w:r>
      <w:r w:rsidR="006B725C" w:rsidRPr="003402BA">
        <w:rPr>
          <w:rFonts w:ascii="Times New Roman" w:hAnsi="Times New Roman" w:cs="Times New Roman"/>
          <w:sz w:val="28"/>
          <w:szCs w:val="28"/>
        </w:rPr>
        <w:t>.</w:t>
      </w:r>
      <w:r w:rsidR="003402BA">
        <w:rPr>
          <w:rFonts w:ascii="Times New Roman" w:hAnsi="Times New Roman" w:cs="Times New Roman"/>
          <w:sz w:val="28"/>
          <w:szCs w:val="28"/>
        </w:rPr>
        <w:t xml:space="preserve"> </w:t>
      </w:r>
      <w:r w:rsidR="006545EF">
        <w:rPr>
          <w:rFonts w:ascii="Times New Roman" w:hAnsi="Times New Roman" w:cs="Times New Roman"/>
          <w:sz w:val="28"/>
          <w:szCs w:val="28"/>
        </w:rPr>
        <w:t>Здесь производится</w:t>
      </w:r>
      <w:r w:rsidR="009059C0">
        <w:rPr>
          <w:rFonts w:ascii="Times New Roman" w:hAnsi="Times New Roman" w:cs="Times New Roman"/>
          <w:sz w:val="28"/>
          <w:szCs w:val="28"/>
        </w:rPr>
        <w:t xml:space="preserve"> верификация данных, типологизация практик. Данные этого уровня связываются формулами, для </w:t>
      </w:r>
      <w:r w:rsidR="001B4948">
        <w:rPr>
          <w:rFonts w:ascii="Times New Roman" w:hAnsi="Times New Roman" w:cs="Times New Roman"/>
          <w:sz w:val="28"/>
          <w:szCs w:val="28"/>
        </w:rPr>
        <w:t xml:space="preserve">получения усредненных значений </w:t>
      </w:r>
      <w:r w:rsidR="00EA5FA1" w:rsidRPr="003402BA">
        <w:rPr>
          <w:rFonts w:ascii="Times New Roman" w:hAnsi="Times New Roman" w:cs="Times New Roman"/>
          <w:sz w:val="28"/>
          <w:szCs w:val="28"/>
        </w:rPr>
        <w:t xml:space="preserve">и </w:t>
      </w:r>
      <w:r w:rsidR="009059C0">
        <w:rPr>
          <w:rFonts w:ascii="Times New Roman" w:hAnsi="Times New Roman" w:cs="Times New Roman"/>
          <w:sz w:val="28"/>
          <w:szCs w:val="28"/>
        </w:rPr>
        <w:t>последующего</w:t>
      </w:r>
      <w:r w:rsidR="001B4948" w:rsidRPr="001B4948">
        <w:t xml:space="preserve"> </w:t>
      </w:r>
      <w:r w:rsidR="001B4948" w:rsidRPr="001B4948">
        <w:rPr>
          <w:rFonts w:ascii="Times New Roman" w:hAnsi="Times New Roman" w:cs="Times New Roman"/>
          <w:sz w:val="28"/>
          <w:szCs w:val="28"/>
        </w:rPr>
        <w:t>агрегирования</w:t>
      </w:r>
      <w:r w:rsidR="001B4948">
        <w:rPr>
          <w:rFonts w:ascii="Times New Roman" w:hAnsi="Times New Roman" w:cs="Times New Roman"/>
          <w:sz w:val="28"/>
          <w:szCs w:val="28"/>
        </w:rPr>
        <w:t xml:space="preserve"> </w:t>
      </w:r>
      <w:r w:rsidR="00EA5FA1" w:rsidRPr="003402BA">
        <w:rPr>
          <w:rFonts w:ascii="Times New Roman" w:hAnsi="Times New Roman" w:cs="Times New Roman"/>
          <w:sz w:val="28"/>
          <w:szCs w:val="28"/>
        </w:rPr>
        <w:t>показателей конкретных практик</w:t>
      </w:r>
      <w:r w:rsidR="001B4948">
        <w:rPr>
          <w:rFonts w:ascii="Times New Roman" w:hAnsi="Times New Roman" w:cs="Times New Roman"/>
          <w:sz w:val="28"/>
          <w:szCs w:val="28"/>
        </w:rPr>
        <w:t xml:space="preserve">, </w:t>
      </w:r>
      <w:r w:rsidR="00EA5FA1" w:rsidRPr="003402BA">
        <w:rPr>
          <w:rFonts w:ascii="Times New Roman" w:hAnsi="Times New Roman" w:cs="Times New Roman"/>
          <w:sz w:val="28"/>
          <w:szCs w:val="28"/>
        </w:rPr>
        <w:t xml:space="preserve">формирования разнообразных аналитических переменных, необходимых для расширенного описания </w:t>
      </w:r>
      <w:r w:rsidR="001E0EFB">
        <w:rPr>
          <w:rFonts w:ascii="Times New Roman" w:hAnsi="Times New Roman" w:cs="Times New Roman"/>
          <w:sz w:val="28"/>
          <w:szCs w:val="28"/>
        </w:rPr>
        <w:t xml:space="preserve">процесса развития </w:t>
      </w:r>
      <w:r w:rsidR="00EA5FA1" w:rsidRPr="003402BA">
        <w:rPr>
          <w:rFonts w:ascii="Times New Roman" w:hAnsi="Times New Roman" w:cs="Times New Roman"/>
          <w:sz w:val="28"/>
          <w:szCs w:val="28"/>
        </w:rPr>
        <w:t>ИБ и выявления лучших практик</w:t>
      </w:r>
      <w:r w:rsidR="003402BA">
        <w:rPr>
          <w:rFonts w:ascii="Times New Roman" w:hAnsi="Times New Roman" w:cs="Times New Roman"/>
          <w:sz w:val="28"/>
          <w:szCs w:val="28"/>
        </w:rPr>
        <w:t xml:space="preserve"> </w:t>
      </w:r>
      <w:r w:rsidR="008209B6">
        <w:rPr>
          <w:rFonts w:ascii="Times New Roman" w:hAnsi="Times New Roman" w:cs="Times New Roman"/>
          <w:sz w:val="28"/>
          <w:szCs w:val="28"/>
        </w:rPr>
        <w:t xml:space="preserve">как </w:t>
      </w:r>
      <w:r w:rsidR="001E0EFB">
        <w:rPr>
          <w:rFonts w:ascii="Times New Roman" w:hAnsi="Times New Roman" w:cs="Times New Roman"/>
          <w:sz w:val="28"/>
          <w:szCs w:val="28"/>
        </w:rPr>
        <w:t>в исследуемый период</w:t>
      </w:r>
      <w:r w:rsidR="008209B6">
        <w:rPr>
          <w:rFonts w:ascii="Times New Roman" w:hAnsi="Times New Roman" w:cs="Times New Roman"/>
          <w:sz w:val="28"/>
          <w:szCs w:val="28"/>
        </w:rPr>
        <w:t xml:space="preserve">, так </w:t>
      </w:r>
      <w:r w:rsidR="001E0EFB">
        <w:rPr>
          <w:rFonts w:ascii="Times New Roman" w:hAnsi="Times New Roman" w:cs="Times New Roman"/>
          <w:sz w:val="28"/>
          <w:szCs w:val="28"/>
        </w:rPr>
        <w:t xml:space="preserve">и </w:t>
      </w:r>
      <w:r w:rsidR="003402BA">
        <w:rPr>
          <w:rFonts w:ascii="Times New Roman" w:hAnsi="Times New Roman" w:cs="Times New Roman"/>
          <w:sz w:val="28"/>
          <w:szCs w:val="28"/>
        </w:rPr>
        <w:t>в последующие годы</w:t>
      </w:r>
      <w:r w:rsidR="00EA5FA1" w:rsidRPr="003402BA">
        <w:rPr>
          <w:rFonts w:ascii="Times New Roman" w:hAnsi="Times New Roman" w:cs="Times New Roman"/>
          <w:sz w:val="28"/>
          <w:szCs w:val="28"/>
        </w:rPr>
        <w:t>.</w:t>
      </w:r>
    </w:p>
    <w:p w14:paraId="34326B95" w14:textId="6C4C88B0" w:rsidR="00963210" w:rsidRDefault="001E0EFB" w:rsidP="00D7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EFB">
        <w:rPr>
          <w:rFonts w:ascii="Times New Roman" w:hAnsi="Times New Roman" w:cs="Times New Roman"/>
          <w:sz w:val="28"/>
          <w:szCs w:val="28"/>
        </w:rPr>
        <w:t>Важно отметить, что количество и разнообразие новых практик, не всегда обеспеч</w:t>
      </w:r>
      <w:r w:rsidR="006545EF"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1E0EFB">
        <w:rPr>
          <w:rFonts w:ascii="Times New Roman" w:hAnsi="Times New Roman" w:cs="Times New Roman"/>
          <w:sz w:val="28"/>
          <w:szCs w:val="28"/>
        </w:rPr>
        <w:t xml:space="preserve">достаточное качество </w:t>
      </w:r>
      <w:r w:rsidR="00153A4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1E0EFB">
        <w:rPr>
          <w:rFonts w:ascii="Times New Roman" w:hAnsi="Times New Roman" w:cs="Times New Roman"/>
          <w:sz w:val="28"/>
          <w:szCs w:val="28"/>
        </w:rPr>
        <w:t>данных</w:t>
      </w:r>
      <w:r w:rsidR="00153A4A">
        <w:rPr>
          <w:rFonts w:ascii="Times New Roman" w:hAnsi="Times New Roman" w:cs="Times New Roman"/>
          <w:sz w:val="28"/>
          <w:szCs w:val="28"/>
        </w:rPr>
        <w:t xml:space="preserve"> и корректное отображение этих данных в анкетах, что является условием</w:t>
      </w:r>
      <w:r w:rsidRPr="001E0EFB">
        <w:rPr>
          <w:rFonts w:ascii="Times New Roman" w:hAnsi="Times New Roman" w:cs="Times New Roman"/>
          <w:sz w:val="28"/>
          <w:szCs w:val="28"/>
        </w:rPr>
        <w:t xml:space="preserve"> </w:t>
      </w:r>
      <w:r w:rsidR="006545EF" w:rsidRPr="001E0EFB">
        <w:rPr>
          <w:rFonts w:ascii="Times New Roman" w:hAnsi="Times New Roman" w:cs="Times New Roman"/>
          <w:sz w:val="28"/>
          <w:szCs w:val="28"/>
        </w:rPr>
        <w:t>к</w:t>
      </w:r>
      <w:r w:rsidR="006545EF">
        <w:rPr>
          <w:rFonts w:ascii="Times New Roman" w:hAnsi="Times New Roman" w:cs="Times New Roman"/>
          <w:sz w:val="28"/>
          <w:szCs w:val="28"/>
        </w:rPr>
        <w:t>ачественного</w:t>
      </w:r>
      <w:r w:rsidRPr="001E0EFB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53A4A">
        <w:rPr>
          <w:rFonts w:ascii="Times New Roman" w:hAnsi="Times New Roman" w:cs="Times New Roman"/>
          <w:sz w:val="28"/>
          <w:szCs w:val="28"/>
        </w:rPr>
        <w:t xml:space="preserve"> этих данных</w:t>
      </w:r>
      <w:r w:rsidRPr="001E0EFB">
        <w:rPr>
          <w:rFonts w:ascii="Times New Roman" w:hAnsi="Times New Roman" w:cs="Times New Roman"/>
          <w:sz w:val="28"/>
          <w:szCs w:val="28"/>
        </w:rPr>
        <w:t>. Это особенно характерно для муниципальных практик.</w:t>
      </w:r>
      <w:r w:rsidR="001B4948">
        <w:rPr>
          <w:rFonts w:ascii="Times New Roman" w:hAnsi="Times New Roman" w:cs="Times New Roman"/>
          <w:sz w:val="28"/>
          <w:szCs w:val="28"/>
        </w:rPr>
        <w:t xml:space="preserve"> В силу этого допустимы математические погрешности.</w:t>
      </w:r>
    </w:p>
    <w:p w14:paraId="1877AC3F" w14:textId="4A3CCBD3" w:rsidR="003402BA" w:rsidRPr="00F119A9" w:rsidRDefault="003402BA" w:rsidP="00F119A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</w:t>
      </w:r>
      <w:r w:rsidRPr="00BE03FA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832B3C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</w:t>
      </w:r>
      <w:r w:rsidRPr="00F119A9">
        <w:rPr>
          <w:rFonts w:ascii="Times New Roman" w:hAnsi="Times New Roman" w:cs="Times New Roman"/>
          <w:b/>
          <w:sz w:val="28"/>
          <w:szCs w:val="28"/>
        </w:rPr>
        <w:t>в субъектах Р</w:t>
      </w:r>
      <w:r w:rsidR="00832B3C">
        <w:rPr>
          <w:rFonts w:ascii="Times New Roman" w:hAnsi="Times New Roman" w:cs="Times New Roman"/>
          <w:b/>
          <w:sz w:val="28"/>
          <w:szCs w:val="28"/>
        </w:rPr>
        <w:t xml:space="preserve">Ф. </w:t>
      </w:r>
      <w:r w:rsidR="00AC13E8">
        <w:rPr>
          <w:rFonts w:ascii="Times New Roman" w:hAnsi="Times New Roman" w:cs="Times New Roman"/>
          <w:b/>
          <w:sz w:val="28"/>
          <w:szCs w:val="28"/>
        </w:rPr>
        <w:t>Вкладка</w:t>
      </w:r>
      <w:r w:rsidR="00E50788">
        <w:rPr>
          <w:rFonts w:ascii="Times New Roman" w:hAnsi="Times New Roman" w:cs="Times New Roman"/>
          <w:b/>
          <w:sz w:val="28"/>
          <w:szCs w:val="28"/>
        </w:rPr>
        <w:t xml:space="preserve"> шаблона</w:t>
      </w:r>
      <w:r w:rsidR="00AC13E8">
        <w:rPr>
          <w:rFonts w:ascii="Times New Roman" w:hAnsi="Times New Roman" w:cs="Times New Roman"/>
          <w:b/>
          <w:sz w:val="28"/>
          <w:szCs w:val="28"/>
        </w:rPr>
        <w:t xml:space="preserve"> «субъекты и РФ» </w:t>
      </w:r>
    </w:p>
    <w:p w14:paraId="2BACB531" w14:textId="22083134" w:rsidR="00E50788" w:rsidRDefault="008209B6" w:rsidP="00D7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92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25D31">
        <w:rPr>
          <w:rFonts w:ascii="Times New Roman" w:hAnsi="Times New Roman" w:cs="Times New Roman"/>
          <w:sz w:val="28"/>
          <w:szCs w:val="28"/>
        </w:rPr>
        <w:t>ая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5D31">
        <w:rPr>
          <w:rFonts w:ascii="Times New Roman" w:hAnsi="Times New Roman" w:cs="Times New Roman"/>
          <w:sz w:val="28"/>
          <w:szCs w:val="28"/>
        </w:rPr>
        <w:t>я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о </w:t>
      </w:r>
      <w:r w:rsidR="00AF687E">
        <w:rPr>
          <w:rFonts w:ascii="Times New Roman" w:hAnsi="Times New Roman" w:cs="Times New Roman"/>
          <w:sz w:val="28"/>
          <w:szCs w:val="28"/>
        </w:rPr>
        <w:t>характере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развития ИБ в субъектах РФ за исследуемый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87E">
        <w:rPr>
          <w:rFonts w:ascii="Times New Roman" w:hAnsi="Times New Roman" w:cs="Times New Roman"/>
          <w:sz w:val="28"/>
          <w:szCs w:val="28"/>
        </w:rPr>
        <w:t>Показатели программ субъектов РФ</w:t>
      </w:r>
      <w:r w:rsidR="00E50788">
        <w:rPr>
          <w:rFonts w:ascii="Times New Roman" w:hAnsi="Times New Roman" w:cs="Times New Roman"/>
          <w:sz w:val="28"/>
          <w:szCs w:val="28"/>
        </w:rPr>
        <w:t xml:space="preserve"> исследу</w:t>
      </w:r>
      <w:r w:rsidR="00AF687E">
        <w:rPr>
          <w:rFonts w:ascii="Times New Roman" w:hAnsi="Times New Roman" w:cs="Times New Roman"/>
          <w:sz w:val="28"/>
          <w:szCs w:val="28"/>
        </w:rPr>
        <w:t>ются</w:t>
      </w:r>
      <w:r w:rsidR="00E50788">
        <w:rPr>
          <w:rFonts w:ascii="Times New Roman" w:hAnsi="Times New Roman" w:cs="Times New Roman"/>
          <w:sz w:val="28"/>
          <w:szCs w:val="28"/>
        </w:rPr>
        <w:t xml:space="preserve"> на основе о</w:t>
      </w:r>
      <w:r w:rsidR="005A59F2" w:rsidRPr="003402BA">
        <w:rPr>
          <w:rFonts w:ascii="Times New Roman" w:hAnsi="Times New Roman" w:cs="Times New Roman"/>
          <w:sz w:val="28"/>
          <w:szCs w:val="28"/>
        </w:rPr>
        <w:t>тдельн</w:t>
      </w:r>
      <w:r w:rsidR="00925D31">
        <w:rPr>
          <w:rFonts w:ascii="Times New Roman" w:hAnsi="Times New Roman" w:cs="Times New Roman"/>
          <w:sz w:val="28"/>
          <w:szCs w:val="28"/>
        </w:rPr>
        <w:t>ого перечня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E50788">
        <w:rPr>
          <w:rFonts w:ascii="Times New Roman" w:hAnsi="Times New Roman" w:cs="Times New Roman"/>
          <w:sz w:val="28"/>
          <w:szCs w:val="28"/>
        </w:rPr>
        <w:t>х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и аналитически</w:t>
      </w:r>
      <w:r w:rsidR="00E50788">
        <w:rPr>
          <w:rFonts w:ascii="Times New Roman" w:hAnsi="Times New Roman" w:cs="Times New Roman"/>
          <w:sz w:val="28"/>
          <w:szCs w:val="28"/>
        </w:rPr>
        <w:t>х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переменны</w:t>
      </w:r>
      <w:r w:rsidR="00E50788">
        <w:rPr>
          <w:rFonts w:ascii="Times New Roman" w:hAnsi="Times New Roman" w:cs="Times New Roman"/>
          <w:sz w:val="28"/>
          <w:szCs w:val="28"/>
        </w:rPr>
        <w:t>х</w:t>
      </w:r>
      <w:r w:rsidR="005A59F2" w:rsidRPr="003402BA">
        <w:rPr>
          <w:rFonts w:ascii="Times New Roman" w:hAnsi="Times New Roman" w:cs="Times New Roman"/>
          <w:sz w:val="28"/>
          <w:szCs w:val="28"/>
        </w:rPr>
        <w:t>, полученны</w:t>
      </w:r>
      <w:r w:rsidR="00E50788">
        <w:rPr>
          <w:rFonts w:ascii="Times New Roman" w:hAnsi="Times New Roman" w:cs="Times New Roman"/>
          <w:sz w:val="28"/>
          <w:szCs w:val="28"/>
        </w:rPr>
        <w:t>х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 в процессе обработки данных</w:t>
      </w:r>
      <w:r w:rsidR="003402BA">
        <w:rPr>
          <w:rFonts w:ascii="Times New Roman" w:hAnsi="Times New Roman" w:cs="Times New Roman"/>
          <w:sz w:val="28"/>
          <w:szCs w:val="28"/>
        </w:rPr>
        <w:t xml:space="preserve"> </w:t>
      </w:r>
      <w:r w:rsidR="001F6B58">
        <w:rPr>
          <w:rFonts w:ascii="Times New Roman" w:hAnsi="Times New Roman" w:cs="Times New Roman"/>
          <w:sz w:val="28"/>
          <w:szCs w:val="28"/>
        </w:rPr>
        <w:t xml:space="preserve">и первичного математического анализа </w:t>
      </w:r>
      <w:r w:rsidR="002611A0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2611A0" w:rsidRPr="002611A0">
        <w:rPr>
          <w:rFonts w:ascii="Times New Roman" w:hAnsi="Times New Roman" w:cs="Times New Roman"/>
          <w:sz w:val="28"/>
          <w:szCs w:val="28"/>
        </w:rPr>
        <w:t>(Приложение 2</w:t>
      </w:r>
      <w:r w:rsidR="006748B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25D31">
        <w:rPr>
          <w:rFonts w:ascii="Times New Roman" w:hAnsi="Times New Roman" w:cs="Times New Roman"/>
          <w:sz w:val="28"/>
          <w:szCs w:val="28"/>
        </w:rPr>
        <w:t>П</w:t>
      </w:r>
      <w:r w:rsidR="00925D31" w:rsidRPr="00590652">
        <w:rPr>
          <w:rFonts w:ascii="Times New Roman" w:hAnsi="Times New Roman" w:cs="Times New Roman"/>
          <w:sz w:val="28"/>
          <w:szCs w:val="28"/>
        </w:rPr>
        <w:t>редусмотр</w:t>
      </w:r>
      <w:r w:rsidR="00925D31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="00590652" w:rsidRPr="00590652">
        <w:rPr>
          <w:rFonts w:ascii="Times New Roman" w:hAnsi="Times New Roman" w:cs="Times New Roman"/>
          <w:sz w:val="28"/>
          <w:szCs w:val="28"/>
        </w:rPr>
        <w:t xml:space="preserve"> возможность агрегирования данных и анализа ситуаци</w:t>
      </w:r>
      <w:r w:rsidR="006748BE">
        <w:rPr>
          <w:rFonts w:ascii="Times New Roman" w:hAnsi="Times New Roman" w:cs="Times New Roman"/>
          <w:sz w:val="28"/>
          <w:szCs w:val="28"/>
        </w:rPr>
        <w:t>и в целом на уровне субъекта РФ</w:t>
      </w:r>
      <w:r w:rsidR="006748BE" w:rsidRPr="006748BE">
        <w:rPr>
          <w:rFonts w:ascii="Times New Roman" w:hAnsi="Times New Roman" w:cs="Times New Roman"/>
          <w:sz w:val="28"/>
          <w:szCs w:val="28"/>
        </w:rPr>
        <w:t>.</w:t>
      </w:r>
      <w:r w:rsidR="006748BE">
        <w:rPr>
          <w:rFonts w:ascii="Times New Roman" w:hAnsi="Times New Roman" w:cs="Times New Roman"/>
          <w:sz w:val="28"/>
          <w:szCs w:val="28"/>
        </w:rPr>
        <w:t xml:space="preserve"> Расчеты производятся на основе практик,</w:t>
      </w:r>
      <w:r w:rsidR="006748BE" w:rsidRPr="006748BE">
        <w:rPr>
          <w:rFonts w:ascii="Times New Roman" w:hAnsi="Times New Roman" w:cs="Times New Roman"/>
          <w:sz w:val="28"/>
          <w:szCs w:val="28"/>
        </w:rPr>
        <w:t xml:space="preserve"> отнесенных к инициативно</w:t>
      </w:r>
      <w:r w:rsidR="006748BE">
        <w:rPr>
          <w:rFonts w:ascii="Times New Roman" w:hAnsi="Times New Roman" w:cs="Times New Roman"/>
          <w:sz w:val="28"/>
          <w:szCs w:val="28"/>
        </w:rPr>
        <w:t xml:space="preserve">му </w:t>
      </w:r>
      <w:r w:rsidR="006748BE" w:rsidRPr="006748BE">
        <w:rPr>
          <w:rFonts w:ascii="Times New Roman" w:hAnsi="Times New Roman" w:cs="Times New Roman"/>
          <w:sz w:val="28"/>
          <w:szCs w:val="28"/>
        </w:rPr>
        <w:t>бюджетировани</w:t>
      </w:r>
      <w:r w:rsidR="006748BE">
        <w:rPr>
          <w:rFonts w:ascii="Times New Roman" w:hAnsi="Times New Roman" w:cs="Times New Roman"/>
          <w:sz w:val="28"/>
          <w:szCs w:val="28"/>
        </w:rPr>
        <w:t>ю, данные смежных практик на этом уровне не рассматриваются и в расчетах не участвуют.</w:t>
      </w:r>
    </w:p>
    <w:p w14:paraId="657AC63A" w14:textId="4910B88F" w:rsidR="00B23ED2" w:rsidRDefault="00E50788" w:rsidP="00D7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этого уровня о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беспечивают возможность оценить динамику </w:t>
      </w:r>
      <w:r w:rsidR="00BC68A9" w:rsidRPr="003402BA">
        <w:rPr>
          <w:rFonts w:ascii="Times New Roman" w:hAnsi="Times New Roman" w:cs="Times New Roman"/>
          <w:sz w:val="28"/>
          <w:szCs w:val="28"/>
        </w:rPr>
        <w:t xml:space="preserve">развития за несколько лет, 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устойчивость процесса развития ИБ в </w:t>
      </w:r>
      <w:r w:rsidR="00BC68A9" w:rsidRPr="003402BA">
        <w:rPr>
          <w:rFonts w:ascii="Times New Roman" w:hAnsi="Times New Roman" w:cs="Times New Roman"/>
          <w:sz w:val="28"/>
          <w:szCs w:val="28"/>
        </w:rPr>
        <w:t xml:space="preserve">субъектах РФ, 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а также выявить лидеров процесса </w:t>
      </w:r>
      <w:r w:rsidR="00925D31">
        <w:rPr>
          <w:rFonts w:ascii="Times New Roman" w:hAnsi="Times New Roman" w:cs="Times New Roman"/>
          <w:sz w:val="28"/>
          <w:szCs w:val="28"/>
        </w:rPr>
        <w:t xml:space="preserve">развития ИБ </w:t>
      </w:r>
      <w:r w:rsidR="009A4026">
        <w:rPr>
          <w:rFonts w:ascii="Times New Roman" w:hAnsi="Times New Roman" w:cs="Times New Roman"/>
          <w:sz w:val="28"/>
          <w:szCs w:val="28"/>
        </w:rPr>
        <w:t xml:space="preserve">и лучшие показатели реализации </w:t>
      </w:r>
      <w:r w:rsidR="005A59F2" w:rsidRPr="003402BA">
        <w:rPr>
          <w:rFonts w:ascii="Times New Roman" w:hAnsi="Times New Roman" w:cs="Times New Roman"/>
          <w:sz w:val="28"/>
          <w:szCs w:val="28"/>
        </w:rPr>
        <w:t xml:space="preserve">в </w:t>
      </w:r>
      <w:r w:rsidR="004F2FBD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E1699F">
        <w:rPr>
          <w:rFonts w:ascii="Times New Roman" w:hAnsi="Times New Roman" w:cs="Times New Roman"/>
          <w:sz w:val="28"/>
          <w:szCs w:val="28"/>
        </w:rPr>
        <w:t>период</w:t>
      </w:r>
      <w:r w:rsidR="004F2FB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F6B58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r w:rsidR="009A4026">
        <w:rPr>
          <w:rFonts w:ascii="Times New Roman" w:hAnsi="Times New Roman" w:cs="Times New Roman"/>
          <w:sz w:val="28"/>
          <w:szCs w:val="28"/>
        </w:rPr>
        <w:t>параметрам</w:t>
      </w:r>
      <w:r w:rsidR="005A59F2" w:rsidRPr="003402BA">
        <w:rPr>
          <w:rFonts w:ascii="Times New Roman" w:hAnsi="Times New Roman" w:cs="Times New Roman"/>
          <w:sz w:val="28"/>
          <w:szCs w:val="28"/>
        </w:rPr>
        <w:t>.</w:t>
      </w:r>
      <w:r w:rsidR="002611A0">
        <w:rPr>
          <w:rFonts w:ascii="Times New Roman" w:hAnsi="Times New Roman" w:cs="Times New Roman"/>
          <w:sz w:val="28"/>
          <w:szCs w:val="28"/>
        </w:rPr>
        <w:t xml:space="preserve"> </w:t>
      </w:r>
      <w:r w:rsidR="009A4026">
        <w:rPr>
          <w:rFonts w:ascii="Times New Roman" w:hAnsi="Times New Roman" w:cs="Times New Roman"/>
          <w:sz w:val="28"/>
          <w:szCs w:val="28"/>
        </w:rPr>
        <w:t>Расчеты производятся на</w:t>
      </w:r>
      <w:r w:rsidR="00590652">
        <w:rPr>
          <w:rFonts w:ascii="Times New Roman" w:hAnsi="Times New Roman" w:cs="Times New Roman"/>
          <w:sz w:val="28"/>
          <w:szCs w:val="28"/>
        </w:rPr>
        <w:t xml:space="preserve"> переменны</w:t>
      </w:r>
      <w:r w:rsidR="009A4026">
        <w:rPr>
          <w:rFonts w:ascii="Times New Roman" w:hAnsi="Times New Roman" w:cs="Times New Roman"/>
          <w:sz w:val="28"/>
          <w:szCs w:val="28"/>
        </w:rPr>
        <w:t>х</w:t>
      </w:r>
      <w:r w:rsidR="00B23ED2" w:rsidRPr="003402BA">
        <w:rPr>
          <w:rFonts w:ascii="Times New Roman" w:hAnsi="Times New Roman" w:cs="Times New Roman"/>
          <w:sz w:val="28"/>
          <w:szCs w:val="28"/>
        </w:rPr>
        <w:t>, обеспечивающи</w:t>
      </w:r>
      <w:r w:rsidR="009A4026">
        <w:rPr>
          <w:rFonts w:ascii="Times New Roman" w:hAnsi="Times New Roman" w:cs="Times New Roman"/>
          <w:sz w:val="28"/>
          <w:szCs w:val="28"/>
        </w:rPr>
        <w:t>х</w:t>
      </w:r>
      <w:r w:rsidR="00B23ED2" w:rsidRPr="003402BA">
        <w:rPr>
          <w:rFonts w:ascii="Times New Roman" w:hAnsi="Times New Roman" w:cs="Times New Roman"/>
          <w:sz w:val="28"/>
          <w:szCs w:val="28"/>
        </w:rPr>
        <w:t xml:space="preserve"> сравнимость агрегированных показателей ИБ в</w:t>
      </w:r>
      <w:r w:rsidR="00590652">
        <w:rPr>
          <w:rFonts w:ascii="Times New Roman" w:hAnsi="Times New Roman" w:cs="Times New Roman"/>
          <w:sz w:val="28"/>
          <w:szCs w:val="28"/>
        </w:rPr>
        <w:t xml:space="preserve"> субъектах РФ за разные периоды. </w:t>
      </w:r>
    </w:p>
    <w:p w14:paraId="71951953" w14:textId="358AE949" w:rsidR="00231B80" w:rsidRPr="00E758CE" w:rsidRDefault="00231B80" w:rsidP="00231B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80">
        <w:rPr>
          <w:rFonts w:ascii="Times New Roman" w:hAnsi="Times New Roman" w:cs="Times New Roman"/>
          <w:sz w:val="28"/>
          <w:szCs w:val="28"/>
        </w:rPr>
        <w:t>Вкладка «Субъекты и РФ» разработана на основе вкладки «Практики» и автоматически связана с ней формулами в большинстве перем</w:t>
      </w:r>
      <w:r w:rsidR="00142438">
        <w:rPr>
          <w:rFonts w:ascii="Times New Roman" w:hAnsi="Times New Roman" w:cs="Times New Roman"/>
          <w:sz w:val="28"/>
          <w:szCs w:val="28"/>
        </w:rPr>
        <w:t>енных. Отдельные переменные</w:t>
      </w:r>
      <w:r w:rsidRPr="00231B80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142438">
        <w:rPr>
          <w:rFonts w:ascii="Times New Roman" w:hAnsi="Times New Roman" w:cs="Times New Roman"/>
          <w:sz w:val="28"/>
          <w:szCs w:val="28"/>
        </w:rPr>
        <w:t>ю</w:t>
      </w:r>
      <w:r w:rsidRPr="00231B80">
        <w:rPr>
          <w:rFonts w:ascii="Times New Roman" w:hAnsi="Times New Roman" w:cs="Times New Roman"/>
          <w:sz w:val="28"/>
          <w:szCs w:val="28"/>
        </w:rPr>
        <w:t>тся уже внутр</w:t>
      </w:r>
      <w:r w:rsidR="00142438">
        <w:rPr>
          <w:rFonts w:ascii="Times New Roman" w:hAnsi="Times New Roman" w:cs="Times New Roman"/>
          <w:sz w:val="28"/>
          <w:szCs w:val="28"/>
        </w:rPr>
        <w:t>и вкладки «Субъекты и РФ». Р</w:t>
      </w:r>
      <w:r w:rsidRPr="00231B80">
        <w:rPr>
          <w:rFonts w:ascii="Times New Roman" w:hAnsi="Times New Roman" w:cs="Times New Roman"/>
          <w:sz w:val="28"/>
          <w:szCs w:val="28"/>
        </w:rPr>
        <w:t xml:space="preserve">яд переменных вкладки связываются формулами «вручную»: а именно, вручную проставляется ссылка на конкретную ячейку практики (или одной из практик в </w:t>
      </w:r>
      <w:r w:rsidR="00142438">
        <w:rPr>
          <w:rFonts w:ascii="Times New Roman" w:hAnsi="Times New Roman" w:cs="Times New Roman"/>
          <w:sz w:val="28"/>
          <w:szCs w:val="28"/>
        </w:rPr>
        <w:t>субъекте</w:t>
      </w:r>
      <w:r w:rsidRPr="00231B80">
        <w:rPr>
          <w:rFonts w:ascii="Times New Roman" w:hAnsi="Times New Roman" w:cs="Times New Roman"/>
          <w:sz w:val="28"/>
          <w:szCs w:val="28"/>
        </w:rPr>
        <w:t xml:space="preserve">). Данный способ связи вкладок используется только для нескольких переменных типа «есть/нет», где не удалось подобрать формулы, работающие по условиям на текстовых данных. Для каждой переменной вкладки «Субъекты и </w:t>
      </w:r>
      <w:r w:rsidR="00142438">
        <w:rPr>
          <w:rFonts w:ascii="Times New Roman" w:hAnsi="Times New Roman" w:cs="Times New Roman"/>
          <w:sz w:val="28"/>
          <w:szCs w:val="28"/>
        </w:rPr>
        <w:t>РФ» указан способ ее разметки/</w:t>
      </w:r>
      <w:r w:rsidRPr="00231B80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142438">
        <w:rPr>
          <w:rFonts w:ascii="Times New Roman" w:hAnsi="Times New Roman" w:cs="Times New Roman"/>
          <w:sz w:val="28"/>
          <w:szCs w:val="28"/>
        </w:rPr>
        <w:t>в Приложении 2</w:t>
      </w:r>
      <w:r w:rsidRPr="00231B80">
        <w:rPr>
          <w:rFonts w:ascii="Times New Roman" w:hAnsi="Times New Roman" w:cs="Times New Roman"/>
          <w:sz w:val="28"/>
          <w:szCs w:val="28"/>
        </w:rPr>
        <w:t>.</w:t>
      </w:r>
    </w:p>
    <w:p w14:paraId="50EBDCDB" w14:textId="062745C8" w:rsidR="006B783F" w:rsidRPr="007D0E30" w:rsidRDefault="006B783F" w:rsidP="00AC13E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E30">
        <w:rPr>
          <w:rFonts w:ascii="Times New Roman" w:hAnsi="Times New Roman" w:cs="Times New Roman"/>
          <w:b/>
          <w:sz w:val="28"/>
          <w:szCs w:val="28"/>
        </w:rPr>
        <w:t>Анализ динамики развития ИБ в Российской Федерации: агрегированные базовые и аналитические переменные</w:t>
      </w:r>
      <w:r w:rsidR="00AC1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3E8" w:rsidRPr="00AC13E8">
        <w:rPr>
          <w:rFonts w:ascii="Times New Roman" w:hAnsi="Times New Roman" w:cs="Times New Roman"/>
          <w:b/>
          <w:sz w:val="28"/>
          <w:szCs w:val="28"/>
        </w:rPr>
        <w:t xml:space="preserve">Вкладка </w:t>
      </w:r>
      <w:r w:rsidR="00E50788">
        <w:rPr>
          <w:rFonts w:ascii="Times New Roman" w:hAnsi="Times New Roman" w:cs="Times New Roman"/>
          <w:b/>
          <w:sz w:val="28"/>
          <w:szCs w:val="28"/>
        </w:rPr>
        <w:t xml:space="preserve">шаблона </w:t>
      </w:r>
      <w:r w:rsidR="00AC13E8" w:rsidRPr="00AC13E8">
        <w:rPr>
          <w:rFonts w:ascii="Times New Roman" w:hAnsi="Times New Roman" w:cs="Times New Roman"/>
          <w:b/>
          <w:sz w:val="28"/>
          <w:szCs w:val="28"/>
        </w:rPr>
        <w:t>«субъекты и РФ»</w:t>
      </w:r>
    </w:p>
    <w:p w14:paraId="5F9FB098" w14:textId="244F56C2" w:rsidR="006B783F" w:rsidRDefault="004A1A40" w:rsidP="00E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общую информацию о динамике развития ИБ в России</w:t>
      </w:r>
      <w:r w:rsidR="006B783F" w:rsidRPr="004A1A40">
        <w:rPr>
          <w:rFonts w:ascii="Times New Roman" w:hAnsi="Times New Roman" w:cs="Times New Roman"/>
          <w:sz w:val="28"/>
          <w:szCs w:val="28"/>
        </w:rPr>
        <w:t xml:space="preserve"> за исследуемый период. Характеризу</w:t>
      </w:r>
      <w:r w:rsidR="00590652">
        <w:rPr>
          <w:rFonts w:ascii="Times New Roman" w:hAnsi="Times New Roman" w:cs="Times New Roman"/>
          <w:sz w:val="28"/>
          <w:szCs w:val="28"/>
        </w:rPr>
        <w:t>ет</w:t>
      </w:r>
      <w:r w:rsidR="006B783F" w:rsidRPr="004A1A40">
        <w:rPr>
          <w:rFonts w:ascii="Times New Roman" w:hAnsi="Times New Roman" w:cs="Times New Roman"/>
          <w:sz w:val="28"/>
          <w:szCs w:val="28"/>
        </w:rPr>
        <w:t xml:space="preserve"> тенденции, масштаб и направления развития.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2C6C05">
        <w:rPr>
          <w:rFonts w:ascii="Times New Roman" w:hAnsi="Times New Roman" w:cs="Times New Roman"/>
          <w:sz w:val="28"/>
          <w:szCs w:val="28"/>
        </w:rPr>
        <w:t xml:space="preserve"> </w:t>
      </w:r>
      <w:r w:rsidR="006B783F" w:rsidRPr="004A1A40">
        <w:rPr>
          <w:rFonts w:ascii="Times New Roman" w:hAnsi="Times New Roman" w:cs="Times New Roman"/>
          <w:sz w:val="28"/>
          <w:szCs w:val="28"/>
        </w:rPr>
        <w:t>возможность оценить динамику и устойчивость процесса развития ИБ в РФ</w:t>
      </w:r>
      <w:r w:rsidR="00EA5FA1" w:rsidRPr="004A1A40">
        <w:rPr>
          <w:rFonts w:ascii="Times New Roman" w:hAnsi="Times New Roman" w:cs="Times New Roman"/>
          <w:sz w:val="28"/>
          <w:szCs w:val="28"/>
        </w:rPr>
        <w:t xml:space="preserve"> за несколько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52">
        <w:rPr>
          <w:rFonts w:ascii="Times New Roman" w:hAnsi="Times New Roman" w:cs="Times New Roman"/>
          <w:sz w:val="28"/>
          <w:szCs w:val="28"/>
        </w:rPr>
        <w:t>Переменные ф</w:t>
      </w:r>
      <w:r w:rsidR="006B783F">
        <w:rPr>
          <w:rFonts w:ascii="Times New Roman" w:hAnsi="Times New Roman" w:cs="Times New Roman"/>
          <w:sz w:val="28"/>
          <w:szCs w:val="28"/>
        </w:rPr>
        <w:t xml:space="preserve">ормируются на основе отдельных агрегированных значений показателей всех практик </w:t>
      </w:r>
      <w:r w:rsidR="002C6C05">
        <w:rPr>
          <w:rFonts w:ascii="Times New Roman" w:hAnsi="Times New Roman" w:cs="Times New Roman"/>
          <w:sz w:val="28"/>
          <w:szCs w:val="28"/>
        </w:rPr>
        <w:lastRenderedPageBreak/>
        <w:t xml:space="preserve">ИБ </w:t>
      </w:r>
      <w:r w:rsidR="006B783F">
        <w:rPr>
          <w:rFonts w:ascii="Times New Roman" w:hAnsi="Times New Roman" w:cs="Times New Roman"/>
          <w:sz w:val="28"/>
          <w:szCs w:val="28"/>
        </w:rPr>
        <w:t xml:space="preserve">на уровне субъектов РФ (включая муниципальный уровень), а также значений сформированных аналитических переменных на уровне субъектов РФ. </w:t>
      </w:r>
    </w:p>
    <w:p w14:paraId="767203AB" w14:textId="1752B062" w:rsidR="005A59F2" w:rsidRDefault="00EA5FA1" w:rsidP="00E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FA1">
        <w:rPr>
          <w:rFonts w:ascii="Times New Roman" w:hAnsi="Times New Roman" w:cs="Times New Roman"/>
          <w:sz w:val="28"/>
          <w:szCs w:val="28"/>
        </w:rPr>
        <w:t xml:space="preserve">В перспективе, по мере накопления данных в базе, страновые показатели развития </w:t>
      </w:r>
      <w:r w:rsidR="00044D0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A4026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EA5FA1">
        <w:rPr>
          <w:rFonts w:ascii="Times New Roman" w:hAnsi="Times New Roman" w:cs="Times New Roman"/>
          <w:sz w:val="28"/>
          <w:szCs w:val="28"/>
        </w:rPr>
        <w:t>вынести на отдель</w:t>
      </w:r>
      <w:r w:rsidR="004A1A40">
        <w:rPr>
          <w:rFonts w:ascii="Times New Roman" w:hAnsi="Times New Roman" w:cs="Times New Roman"/>
          <w:sz w:val="28"/>
          <w:szCs w:val="28"/>
        </w:rPr>
        <w:t>ную вкладку «Динамика развития</w:t>
      </w:r>
      <w:r w:rsidR="00E74CA0">
        <w:rPr>
          <w:rFonts w:ascii="Times New Roman" w:hAnsi="Times New Roman" w:cs="Times New Roman"/>
          <w:sz w:val="28"/>
          <w:szCs w:val="28"/>
        </w:rPr>
        <w:t xml:space="preserve"> в РФ</w:t>
      </w:r>
      <w:r w:rsidR="004A1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6A194" w14:textId="181E5CFC" w:rsidR="00A2102B" w:rsidRPr="00A2102B" w:rsidRDefault="006748BE" w:rsidP="004501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</w:t>
      </w:r>
      <w:r w:rsidR="00DE2CF7">
        <w:rPr>
          <w:rFonts w:ascii="Times New Roman" w:hAnsi="Times New Roman" w:cs="Times New Roman"/>
          <w:b/>
          <w:sz w:val="28"/>
          <w:szCs w:val="28"/>
        </w:rPr>
        <w:t>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качественных</w:t>
      </w:r>
      <w:r w:rsidR="00450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DE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C9">
        <w:rPr>
          <w:rFonts w:ascii="Times New Roman" w:hAnsi="Times New Roman" w:cs="Times New Roman"/>
          <w:b/>
          <w:sz w:val="28"/>
          <w:szCs w:val="28"/>
        </w:rPr>
        <w:t>реализации практик</w:t>
      </w:r>
    </w:p>
    <w:p w14:paraId="57C2AABC" w14:textId="3B515B8A" w:rsidR="009816E3" w:rsidRPr="00A00B81" w:rsidRDefault="009E05BA" w:rsidP="00E33F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t>Материалы для экспертизы, углубленного анализа и выработки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B34" w:rsidRPr="00A00B81">
        <w:rPr>
          <w:rFonts w:ascii="Times New Roman" w:hAnsi="Times New Roman" w:cs="Times New Roman"/>
          <w:sz w:val="28"/>
          <w:szCs w:val="28"/>
        </w:rPr>
        <w:t xml:space="preserve">Описательные </w:t>
      </w:r>
      <w:r w:rsidR="00A2102B" w:rsidRPr="00A00B81">
        <w:rPr>
          <w:rFonts w:ascii="Times New Roman" w:hAnsi="Times New Roman" w:cs="Times New Roman"/>
          <w:sz w:val="28"/>
          <w:szCs w:val="28"/>
        </w:rPr>
        <w:t>параметры</w:t>
      </w:r>
      <w:r w:rsidR="00531B34" w:rsidRPr="00A00B81">
        <w:rPr>
          <w:rFonts w:ascii="Times New Roman" w:hAnsi="Times New Roman" w:cs="Times New Roman"/>
          <w:sz w:val="28"/>
          <w:szCs w:val="28"/>
        </w:rPr>
        <w:t xml:space="preserve"> </w:t>
      </w:r>
      <w:r w:rsidR="007C2BBE" w:rsidRPr="00A00B81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102B" w:rsidRPr="00A00B81">
        <w:rPr>
          <w:rFonts w:ascii="Times New Roman" w:hAnsi="Times New Roman" w:cs="Times New Roman"/>
          <w:sz w:val="28"/>
          <w:szCs w:val="28"/>
        </w:rPr>
        <w:t xml:space="preserve">позволяющие выявить новации, тренды, оценить качество механизмов вовлечения, применяемых процедур, охарактеризовать процесс управления и сопровождения практики. </w:t>
      </w:r>
      <w:r w:rsidR="00A00B81" w:rsidRPr="00A00B81">
        <w:rPr>
          <w:rFonts w:ascii="Times New Roman" w:hAnsi="Times New Roman" w:cs="Times New Roman"/>
          <w:sz w:val="28"/>
          <w:szCs w:val="28"/>
        </w:rPr>
        <w:t>Это такие качественные показатели как</w:t>
      </w:r>
      <w:r w:rsidR="009816E3" w:rsidRPr="00A00B81">
        <w:rPr>
          <w:rFonts w:ascii="Times New Roman" w:hAnsi="Times New Roman" w:cs="Times New Roman"/>
          <w:sz w:val="28"/>
          <w:szCs w:val="28"/>
        </w:rPr>
        <w:t>: НПА и документы, методики, механизмы, разработанные в рамках реализации практик, пространные описания процессов, сайты и их функционал, образовательные модели и программы, применяемые организаторами, структура и характер деятельности проектных центров, визуальная айдентика и пр</w:t>
      </w:r>
      <w:r w:rsidR="00A00B81" w:rsidRPr="00A00B81">
        <w:rPr>
          <w:rFonts w:ascii="Times New Roman" w:hAnsi="Times New Roman" w:cs="Times New Roman"/>
          <w:sz w:val="28"/>
          <w:szCs w:val="28"/>
        </w:rPr>
        <w:t>.</w:t>
      </w:r>
    </w:p>
    <w:p w14:paraId="3E494CCB" w14:textId="1C4462FC" w:rsidR="009D3C23" w:rsidRDefault="00204DC9" w:rsidP="00E33F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0B81">
        <w:rPr>
          <w:rFonts w:ascii="Times New Roman" w:hAnsi="Times New Roman" w:cs="Times New Roman"/>
          <w:sz w:val="28"/>
          <w:szCs w:val="28"/>
        </w:rPr>
        <w:t>Качественные показатели в форме базовых переменных</w:t>
      </w:r>
      <w:r w:rsidR="00541140" w:rsidRPr="00A00B81">
        <w:rPr>
          <w:rFonts w:ascii="Times New Roman" w:hAnsi="Times New Roman" w:cs="Times New Roman"/>
          <w:sz w:val="28"/>
          <w:szCs w:val="28"/>
        </w:rPr>
        <w:t xml:space="preserve"> доступны для </w:t>
      </w:r>
      <w:r w:rsidR="00A80981" w:rsidRPr="00A00B81">
        <w:rPr>
          <w:rFonts w:ascii="Times New Roman" w:hAnsi="Times New Roman" w:cs="Times New Roman"/>
          <w:sz w:val="28"/>
          <w:szCs w:val="28"/>
        </w:rPr>
        <w:t xml:space="preserve">детального </w:t>
      </w:r>
      <w:r w:rsidR="00541140" w:rsidRPr="00A00B81">
        <w:rPr>
          <w:rFonts w:ascii="Times New Roman" w:hAnsi="Times New Roman" w:cs="Times New Roman"/>
          <w:sz w:val="28"/>
          <w:szCs w:val="28"/>
        </w:rPr>
        <w:t>изучения во вкладк</w:t>
      </w:r>
      <w:r w:rsidR="00A80981" w:rsidRPr="00A00B81">
        <w:rPr>
          <w:rFonts w:ascii="Times New Roman" w:hAnsi="Times New Roman" w:cs="Times New Roman"/>
          <w:sz w:val="28"/>
          <w:szCs w:val="28"/>
        </w:rPr>
        <w:t>е</w:t>
      </w:r>
      <w:r w:rsidR="00541140" w:rsidRPr="00A00B81">
        <w:rPr>
          <w:rFonts w:ascii="Times New Roman" w:hAnsi="Times New Roman" w:cs="Times New Roman"/>
          <w:sz w:val="28"/>
          <w:szCs w:val="28"/>
        </w:rPr>
        <w:t xml:space="preserve"> </w:t>
      </w:r>
      <w:r w:rsidR="00DF778F" w:rsidRPr="00A00B81">
        <w:rPr>
          <w:rFonts w:ascii="Times New Roman" w:hAnsi="Times New Roman" w:cs="Times New Roman"/>
          <w:sz w:val="28"/>
          <w:szCs w:val="28"/>
        </w:rPr>
        <w:t>«практики»</w:t>
      </w:r>
      <w:r w:rsidRPr="00A00B81">
        <w:rPr>
          <w:rFonts w:ascii="Times New Roman" w:hAnsi="Times New Roman" w:cs="Times New Roman"/>
          <w:sz w:val="28"/>
          <w:szCs w:val="28"/>
        </w:rPr>
        <w:t>, а также в материалах архива</w:t>
      </w:r>
      <w:r w:rsidR="00DF778F" w:rsidRPr="00A00B81">
        <w:rPr>
          <w:rFonts w:ascii="Times New Roman" w:hAnsi="Times New Roman" w:cs="Times New Roman"/>
          <w:sz w:val="28"/>
          <w:szCs w:val="28"/>
        </w:rPr>
        <w:t>. П</w:t>
      </w:r>
      <w:r w:rsidR="004A1A40" w:rsidRPr="00A00B81">
        <w:rPr>
          <w:rFonts w:ascii="Times New Roman" w:hAnsi="Times New Roman" w:cs="Times New Roman"/>
          <w:sz w:val="28"/>
          <w:szCs w:val="28"/>
        </w:rPr>
        <w:t xml:space="preserve">еречень и направления </w:t>
      </w:r>
      <w:r w:rsidR="009E05BA" w:rsidRPr="00A00B81">
        <w:rPr>
          <w:rFonts w:ascii="Times New Roman" w:hAnsi="Times New Roman" w:cs="Times New Roman"/>
          <w:sz w:val="28"/>
          <w:szCs w:val="28"/>
        </w:rPr>
        <w:t>экспертизы</w:t>
      </w:r>
      <w:r w:rsidR="00E74CA0" w:rsidRPr="00A00B81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DF778F" w:rsidRPr="00A00B81">
        <w:rPr>
          <w:rFonts w:ascii="Times New Roman" w:hAnsi="Times New Roman" w:cs="Times New Roman"/>
          <w:sz w:val="28"/>
          <w:szCs w:val="28"/>
        </w:rPr>
        <w:t xml:space="preserve">в </w:t>
      </w:r>
      <w:r w:rsidR="00046FB9" w:rsidRPr="00A00B81">
        <w:rPr>
          <w:rFonts w:ascii="Times New Roman" w:hAnsi="Times New Roman" w:cs="Times New Roman"/>
          <w:sz w:val="28"/>
          <w:szCs w:val="28"/>
        </w:rPr>
        <w:t>Приложении 3</w:t>
      </w:r>
      <w:r w:rsidR="00DF778F" w:rsidRPr="00A00B81">
        <w:rPr>
          <w:rFonts w:ascii="Times New Roman" w:hAnsi="Times New Roman" w:cs="Times New Roman"/>
          <w:sz w:val="28"/>
          <w:szCs w:val="28"/>
        </w:rPr>
        <w:t>.</w:t>
      </w:r>
    </w:p>
    <w:p w14:paraId="1BBF1AC3" w14:textId="7BE8E96F" w:rsidR="00DB6BFA" w:rsidRPr="00DB6BFA" w:rsidRDefault="00365F11" w:rsidP="00DB6B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B6BFA" w:rsidRPr="00DB6B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7BA4D16" w14:textId="6A857C58" w:rsidR="00B26116" w:rsidRPr="006B725C" w:rsidRDefault="009A7BBF" w:rsidP="000967F5">
      <w:pPr>
        <w:rPr>
          <w:rFonts w:ascii="Times New Roman" w:hAnsi="Times New Roman" w:cs="Times New Roman"/>
          <w:b/>
          <w:sz w:val="28"/>
          <w:szCs w:val="28"/>
        </w:rPr>
      </w:pPr>
      <w:r w:rsidRPr="006B725C">
        <w:rPr>
          <w:rFonts w:ascii="Times New Roman" w:hAnsi="Times New Roman" w:cs="Times New Roman"/>
          <w:b/>
          <w:sz w:val="28"/>
          <w:szCs w:val="28"/>
        </w:rPr>
        <w:t>Таблица:</w:t>
      </w:r>
      <w:r w:rsidR="006B725C" w:rsidRPr="006B725C">
        <w:rPr>
          <w:rFonts w:ascii="Times New Roman" w:hAnsi="Times New Roman" w:cs="Times New Roman"/>
          <w:b/>
          <w:sz w:val="28"/>
          <w:szCs w:val="28"/>
        </w:rPr>
        <w:t xml:space="preserve"> Виды переменных</w:t>
      </w:r>
      <w:r w:rsidR="00C72D2B">
        <w:rPr>
          <w:rFonts w:ascii="Times New Roman" w:hAnsi="Times New Roman" w:cs="Times New Roman"/>
          <w:b/>
          <w:sz w:val="28"/>
          <w:szCs w:val="28"/>
        </w:rPr>
        <w:t>, отражение в базе данных</w:t>
      </w:r>
      <w:r w:rsidR="006B725C" w:rsidRPr="006B72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37EB">
        <w:rPr>
          <w:rFonts w:ascii="Times New Roman" w:hAnsi="Times New Roman" w:cs="Times New Roman"/>
          <w:b/>
          <w:sz w:val="28"/>
          <w:szCs w:val="28"/>
        </w:rPr>
        <w:t>уровень а</w:t>
      </w:r>
      <w:r w:rsidR="000F32AC">
        <w:rPr>
          <w:rFonts w:ascii="Times New Roman" w:hAnsi="Times New Roman" w:cs="Times New Roman"/>
          <w:b/>
          <w:sz w:val="28"/>
          <w:szCs w:val="28"/>
        </w:rPr>
        <w:t>нализа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19"/>
        <w:gridCol w:w="1418"/>
        <w:gridCol w:w="1417"/>
        <w:gridCol w:w="1275"/>
        <w:gridCol w:w="1419"/>
      </w:tblGrid>
      <w:tr w:rsidR="00046FB9" w:rsidRPr="003E2F8F" w14:paraId="2AE40EEB" w14:textId="77777777" w:rsidTr="00C72D2B">
        <w:tc>
          <w:tcPr>
            <w:tcW w:w="988" w:type="dxa"/>
            <w:vMerge w:val="restart"/>
          </w:tcPr>
          <w:p w14:paraId="55BF7455" w14:textId="3EA77E32" w:rsidR="00046FB9" w:rsidRPr="003E2F8F" w:rsidRDefault="00E74CA0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46FB9"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араметр</w:t>
            </w: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14:paraId="3AA11CF4" w14:textId="2E8DE726" w:rsidR="00046FB9" w:rsidRPr="003E2F8F" w:rsidRDefault="00C72D2B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46FB9"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нкеты</w:t>
            </w:r>
          </w:p>
          <w:p w14:paraId="67C0F9EC" w14:textId="572F5B04" w:rsidR="005244BE" w:rsidRPr="003E2F8F" w:rsidRDefault="00C72D2B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(2017)</w:t>
            </w:r>
          </w:p>
          <w:p w14:paraId="1401AFA0" w14:textId="736A36C7" w:rsidR="00E74CA0" w:rsidRPr="003E2F8F" w:rsidRDefault="00E74CA0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1FBB3F1B" w14:textId="606B4906" w:rsidR="00046FB9" w:rsidRPr="003E2F8F" w:rsidRDefault="00046FB9" w:rsidP="00E7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переменные</w:t>
            </w:r>
          </w:p>
        </w:tc>
        <w:tc>
          <w:tcPr>
            <w:tcW w:w="4819" w:type="dxa"/>
          </w:tcPr>
          <w:p w14:paraId="3725C57D" w14:textId="0EDD49E4" w:rsidR="00046FB9" w:rsidRPr="003E2F8F" w:rsidRDefault="00046FB9" w:rsidP="00E74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переменные</w:t>
            </w:r>
          </w:p>
        </w:tc>
        <w:tc>
          <w:tcPr>
            <w:tcW w:w="1418" w:type="dxa"/>
          </w:tcPr>
          <w:p w14:paraId="6D70A834" w14:textId="6BE95C51" w:rsidR="00046FB9" w:rsidRPr="003E2F8F" w:rsidRDefault="00046FB9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</w:tcPr>
          <w:p w14:paraId="15F1B1FA" w14:textId="5EE6194E" w:rsidR="00046FB9" w:rsidRPr="003E2F8F" w:rsidRDefault="00046FB9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развития в субъектах РФ</w:t>
            </w:r>
          </w:p>
        </w:tc>
        <w:tc>
          <w:tcPr>
            <w:tcW w:w="1275" w:type="dxa"/>
          </w:tcPr>
          <w:p w14:paraId="7F1804F4" w14:textId="2147D6A5" w:rsidR="00046FB9" w:rsidRPr="003E2F8F" w:rsidRDefault="00046FB9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развития в РФ</w:t>
            </w:r>
          </w:p>
        </w:tc>
        <w:tc>
          <w:tcPr>
            <w:tcW w:w="1419" w:type="dxa"/>
          </w:tcPr>
          <w:p w14:paraId="74458AA0" w14:textId="4BE12D7C" w:rsidR="00046FB9" w:rsidRPr="003E2F8F" w:rsidRDefault="009200D3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 w:rsidR="00204D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пертиза</w:t>
            </w:r>
          </w:p>
        </w:tc>
      </w:tr>
      <w:tr w:rsidR="00E74CA0" w:rsidRPr="003E2F8F" w14:paraId="6E80114E" w14:textId="77777777" w:rsidTr="00C72D2B">
        <w:tc>
          <w:tcPr>
            <w:tcW w:w="988" w:type="dxa"/>
            <w:vMerge/>
          </w:tcPr>
          <w:p w14:paraId="677CA242" w14:textId="77777777" w:rsidR="00E74CA0" w:rsidRPr="003E2F8F" w:rsidRDefault="00E74CA0" w:rsidP="00F1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781C9A20" w14:textId="4A5661C5" w:rsidR="00E74CA0" w:rsidRPr="003E2F8F" w:rsidRDefault="00E74CA0" w:rsidP="00C7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</w:p>
        </w:tc>
        <w:tc>
          <w:tcPr>
            <w:tcW w:w="1418" w:type="dxa"/>
          </w:tcPr>
          <w:p w14:paraId="7C51B223" w14:textId="52014AD4" w:rsidR="00E74CA0" w:rsidRPr="003E2F8F" w:rsidRDefault="00E74CA0" w:rsidP="00C7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92" w:type="dxa"/>
            <w:gridSpan w:val="2"/>
          </w:tcPr>
          <w:p w14:paraId="5D6E7554" w14:textId="0726E071" w:rsidR="00E74CA0" w:rsidRPr="003E2F8F" w:rsidRDefault="00E74CA0" w:rsidP="00C7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 РФ</w:t>
            </w:r>
            <w:r w:rsidR="00B8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D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="00B8649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ИБ)</w:t>
            </w:r>
          </w:p>
        </w:tc>
        <w:tc>
          <w:tcPr>
            <w:tcW w:w="1419" w:type="dxa"/>
          </w:tcPr>
          <w:p w14:paraId="7197FADE" w14:textId="5D8E911D" w:rsidR="00E74CA0" w:rsidRPr="003E2F8F" w:rsidRDefault="00E74CA0" w:rsidP="00C72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="009200D3">
              <w:rPr>
                <w:rFonts w:ascii="Times New Roman" w:hAnsi="Times New Roman" w:cs="Times New Roman"/>
                <w:b/>
                <w:sz w:val="24"/>
                <w:szCs w:val="24"/>
              </w:rPr>
              <w:t>/архив</w:t>
            </w:r>
          </w:p>
        </w:tc>
      </w:tr>
      <w:tr w:rsidR="005C35E4" w:rsidRPr="003E2F8F" w14:paraId="4B3FB0CD" w14:textId="77777777" w:rsidTr="00C72D2B">
        <w:tc>
          <w:tcPr>
            <w:tcW w:w="988" w:type="dxa"/>
          </w:tcPr>
          <w:p w14:paraId="0A1D0B57" w14:textId="5B2EF5A9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48C467" w14:textId="41CB06DE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E026F3" w14:textId="77777777" w:rsidR="0087241E" w:rsidRPr="003E2F8F" w:rsidRDefault="005C35E4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характеристики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ответов субъектов РФ на запрос: </w:t>
            </w:r>
          </w:p>
          <w:p w14:paraId="11C15D7C" w14:textId="364309BA" w:rsidR="0087241E" w:rsidRPr="003E2F8F" w:rsidRDefault="0087241E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ответивших на запрос (получены письма и анкеты)</w:t>
            </w:r>
          </w:p>
          <w:p w14:paraId="422C19D7" w14:textId="5DC7F35B" w:rsidR="0087241E" w:rsidRPr="003E2F8F" w:rsidRDefault="0087241E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предоставивших релевантные анкеты </w:t>
            </w:r>
            <w:r w:rsidR="00C72D2B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  <w:p w14:paraId="4DBB0E75" w14:textId="790724C8" w:rsidR="005C35E4" w:rsidRPr="003E2F8F" w:rsidRDefault="00EE0A63" w:rsidP="00EE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="00510A9E" w:rsidRPr="003E2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и </w:t>
            </w:r>
            <w:proofErr w:type="spellStart"/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>субъектовом</w:t>
            </w:r>
            <w:proofErr w:type="spellEnd"/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уровнях)</w:t>
            </w:r>
          </w:p>
        </w:tc>
        <w:tc>
          <w:tcPr>
            <w:tcW w:w="1418" w:type="dxa"/>
          </w:tcPr>
          <w:p w14:paraId="5DA354F2" w14:textId="08021047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EA439" w14:textId="1778A8E3" w:rsidR="005C35E4" w:rsidRPr="003E2F8F" w:rsidRDefault="00EE0A63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58076818" w14:textId="7B2D2E82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CEF1685" w14:textId="4161F315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22BBF635" w14:textId="77777777" w:rsidTr="00C72D2B">
        <w:tc>
          <w:tcPr>
            <w:tcW w:w="988" w:type="dxa"/>
          </w:tcPr>
          <w:p w14:paraId="656E830F" w14:textId="33932F0F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A6C771" w14:textId="6C706BDE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54F7E6" w14:textId="39EA70C8" w:rsidR="005C35E4" w:rsidRPr="003E2F8F" w:rsidRDefault="005C35E4" w:rsidP="0087241E">
            <w:pPr>
              <w:rPr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Типология всех практик</w:t>
            </w:r>
            <w:r w:rsidR="00EE0A63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1961F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и </w:t>
            </w:r>
            <w:proofErr w:type="spellStart"/>
            <w:r w:rsidR="001961F8">
              <w:rPr>
                <w:rFonts w:ascii="Times New Roman" w:hAnsi="Times New Roman" w:cs="Times New Roman"/>
                <w:sz w:val="24"/>
                <w:szCs w:val="24"/>
              </w:rPr>
              <w:t>субъектовый</w:t>
            </w:r>
            <w:proofErr w:type="spellEnd"/>
            <w:r w:rsidR="001961F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EE0A63" w:rsidRPr="003E2F8F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</w:t>
            </w:r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4EB99E" w14:textId="0E667D42" w:rsidR="0087241E" w:rsidRPr="003E2F8F" w:rsidRDefault="0087241E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ИБ </w:t>
            </w:r>
          </w:p>
          <w:p w14:paraId="0DFCF5F3" w14:textId="2836B30E" w:rsidR="0087241E" w:rsidRPr="003E2F8F" w:rsidRDefault="0087241E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Смежные практики </w:t>
            </w:r>
          </w:p>
        </w:tc>
        <w:tc>
          <w:tcPr>
            <w:tcW w:w="1418" w:type="dxa"/>
          </w:tcPr>
          <w:p w14:paraId="283E1098" w14:textId="48FF5065" w:rsidR="005C35E4" w:rsidRPr="003E2F8F" w:rsidRDefault="0006306A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700F6930" w14:textId="40C296DB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10E217A1" w14:textId="1FF0C561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1A434BB4" w14:textId="65B740FF" w:rsidR="005C35E4" w:rsidRPr="003E2F8F" w:rsidRDefault="005C35E4" w:rsidP="00B9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B59E61D" w14:textId="77777777" w:rsidTr="00C72D2B">
        <w:tc>
          <w:tcPr>
            <w:tcW w:w="988" w:type="dxa"/>
          </w:tcPr>
          <w:p w14:paraId="1FE1237A" w14:textId="3081240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1AB918" w14:textId="6B78DC9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57C375" w14:textId="0E046195" w:rsidR="005C35E4" w:rsidRPr="003E2F8F" w:rsidRDefault="00B8649B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практик</w:t>
            </w:r>
            <w:r w:rsidR="0019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E4" w:rsidRPr="003E2F8F">
              <w:rPr>
                <w:rFonts w:ascii="Times New Roman" w:hAnsi="Times New Roman" w:cs="Times New Roman"/>
                <w:sz w:val="24"/>
                <w:szCs w:val="24"/>
              </w:rPr>
              <w:t>по источнику финансирования</w:t>
            </w:r>
            <w:r w:rsidR="002A2491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A4C579" w14:textId="4605FF34" w:rsidR="0087241E" w:rsidRPr="003E2F8F" w:rsidRDefault="00B8649B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>субъектовом</w:t>
            </w:r>
            <w:proofErr w:type="spellEnd"/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  <w:p w14:paraId="1238AD05" w14:textId="2CF28BD8" w:rsidR="0087241E" w:rsidRPr="003E2F8F" w:rsidRDefault="00B8649B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7241E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  <w:p w14:paraId="4FC0CD48" w14:textId="6FEBBA9A" w:rsidR="0087241E" w:rsidRPr="003E2F8F" w:rsidRDefault="0087241E" w:rsidP="0087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Практики, предусматривающие финансирование с федерального уровня</w:t>
            </w:r>
          </w:p>
        </w:tc>
        <w:tc>
          <w:tcPr>
            <w:tcW w:w="1418" w:type="dxa"/>
          </w:tcPr>
          <w:p w14:paraId="6B3B82EA" w14:textId="488DF331" w:rsidR="005C35E4" w:rsidRPr="003E2F8F" w:rsidRDefault="0006306A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651A49DC" w14:textId="1FF8EBC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6AB1126" w14:textId="6E6AA66E" w:rsidR="005C35E4" w:rsidRPr="003E2F8F" w:rsidRDefault="003C14D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3C906AB1" w14:textId="424564B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7C77E6EF" w14:textId="77777777" w:rsidTr="00C72D2B">
        <w:trPr>
          <w:trHeight w:val="462"/>
        </w:trPr>
        <w:tc>
          <w:tcPr>
            <w:tcW w:w="988" w:type="dxa"/>
          </w:tcPr>
          <w:p w14:paraId="1E160B38" w14:textId="120D868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B929A0" w14:textId="52EBE63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4819" w:type="dxa"/>
          </w:tcPr>
          <w:p w14:paraId="3921A367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EC780" w14:textId="0573737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0AB85451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AE1AF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9197C3" w14:textId="1603BD86" w:rsidR="005C35E4" w:rsidRPr="003E2F8F" w:rsidRDefault="001961F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35E4" w:rsidRPr="003E2F8F" w14:paraId="20C75C25" w14:textId="77777777" w:rsidTr="00C72D2B">
        <w:tc>
          <w:tcPr>
            <w:tcW w:w="988" w:type="dxa"/>
          </w:tcPr>
          <w:p w14:paraId="7DE2D8A3" w14:textId="78B1AC4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29DDC6E" w14:textId="3F37160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(с какого года)</w:t>
            </w:r>
          </w:p>
        </w:tc>
        <w:tc>
          <w:tcPr>
            <w:tcW w:w="4819" w:type="dxa"/>
          </w:tcPr>
          <w:p w14:paraId="731BCADB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E1B22" w14:textId="5A8673F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0703E9E2" w14:textId="6ADE2713" w:rsidR="005C35E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61E5600E" w14:textId="1ED2DDD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C303754" w14:textId="245B5B99" w:rsidR="005C35E4" w:rsidRPr="003E2F8F" w:rsidRDefault="001961F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1F482DCB" w14:textId="77777777" w:rsidTr="00C72D2B">
        <w:tc>
          <w:tcPr>
            <w:tcW w:w="988" w:type="dxa"/>
          </w:tcPr>
          <w:p w14:paraId="7BB26EA4" w14:textId="7D09B6A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74B7EFF" w14:textId="34EBCA4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B0B757" w14:textId="3AF2B66B" w:rsidR="005C35E4" w:rsidRPr="003E2F8F" w:rsidRDefault="00EE0A63" w:rsidP="00EE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Средний цикл (количество</w:t>
            </w:r>
            <w:r w:rsidR="004F4F54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418" w:type="dxa"/>
          </w:tcPr>
          <w:p w14:paraId="7653A206" w14:textId="3FF679F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017BB286" w14:textId="23F3EFE7" w:rsidR="005C35E4" w:rsidRPr="003E2F8F" w:rsidRDefault="003A285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61600DA8" w14:textId="60473314" w:rsidR="005C35E4" w:rsidRPr="003E2F8F" w:rsidRDefault="003A285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9" w:type="dxa"/>
          </w:tcPr>
          <w:p w14:paraId="017C795A" w14:textId="2F64706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1E745415" w14:textId="77777777" w:rsidTr="00C72D2B">
        <w:tc>
          <w:tcPr>
            <w:tcW w:w="988" w:type="dxa"/>
          </w:tcPr>
          <w:p w14:paraId="67512F91" w14:textId="532A872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309ACEA1" w14:textId="0448412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практики</w:t>
            </w:r>
          </w:p>
        </w:tc>
        <w:tc>
          <w:tcPr>
            <w:tcW w:w="4819" w:type="dxa"/>
          </w:tcPr>
          <w:p w14:paraId="6C2320F3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5C11E" w14:textId="2F76659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17FE727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692BB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792B06" w14:textId="3CF8DDF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775725F2" w14:textId="77777777" w:rsidTr="00C72D2B">
        <w:tc>
          <w:tcPr>
            <w:tcW w:w="988" w:type="dxa"/>
          </w:tcPr>
          <w:p w14:paraId="12DDA9E6" w14:textId="218F533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CCB9B58" w14:textId="0DE24AC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Форма организации ПЦ и характер финансирования</w:t>
            </w:r>
          </w:p>
        </w:tc>
        <w:tc>
          <w:tcPr>
            <w:tcW w:w="4819" w:type="dxa"/>
          </w:tcPr>
          <w:p w14:paraId="031ABB06" w14:textId="1A0F00E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3610E" w14:textId="1AB3E9B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47F00A6" w14:textId="5F9BF8B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92247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7489A60" w14:textId="07BE1E0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945FD" w:rsidRPr="003E2F8F" w14:paraId="24EC396D" w14:textId="77777777" w:rsidTr="00C72D2B">
        <w:tc>
          <w:tcPr>
            <w:tcW w:w="988" w:type="dxa"/>
          </w:tcPr>
          <w:p w14:paraId="3561DC94" w14:textId="77777777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57DACF" w14:textId="77777777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56C30E" w14:textId="5017975C" w:rsidR="0087241E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B864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процесса реализации: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DFD6E" w14:textId="4225A0F4" w:rsidR="0087241E" w:rsidRPr="003E2F8F" w:rsidRDefault="0087241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- сколько проектных центров</w:t>
            </w:r>
          </w:p>
          <w:p w14:paraId="686FB6B9" w14:textId="77777777" w:rsidR="007945FD" w:rsidRPr="003E2F8F" w:rsidRDefault="0087241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5FD" w:rsidRPr="003E2F8F">
              <w:rPr>
                <w:rFonts w:ascii="Times New Roman" w:hAnsi="Times New Roman" w:cs="Times New Roman"/>
                <w:sz w:val="24"/>
                <w:szCs w:val="24"/>
              </w:rPr>
              <w:t>сколько консультантов</w:t>
            </w:r>
          </w:p>
          <w:p w14:paraId="7371DDC9" w14:textId="20C1CFEB" w:rsidR="003A2859" w:rsidRPr="003E2F8F" w:rsidRDefault="003A285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Среднее число вовлеченных консультантов</w:t>
            </w:r>
          </w:p>
        </w:tc>
        <w:tc>
          <w:tcPr>
            <w:tcW w:w="1418" w:type="dxa"/>
          </w:tcPr>
          <w:p w14:paraId="725656C3" w14:textId="77777777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B62A9" w14:textId="0265C040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6814D5EB" w14:textId="3E496316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25F8133" w14:textId="7B354712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8834D6B" w14:textId="77777777" w:rsidTr="00C72D2B">
        <w:tc>
          <w:tcPr>
            <w:tcW w:w="988" w:type="dxa"/>
          </w:tcPr>
          <w:p w14:paraId="6557A348" w14:textId="1277FE0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E1FF06C" w14:textId="431AF97D" w:rsidR="005C35E4" w:rsidRPr="003E2F8F" w:rsidRDefault="005C35E4" w:rsidP="00D1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D63C25" w:rsidRPr="003E2F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отбора проектов</w:t>
            </w:r>
            <w:r w:rsidR="00D1148C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4819" w:type="dxa"/>
          </w:tcPr>
          <w:p w14:paraId="268A732E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75552" w14:textId="338593F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63710ED1" w14:textId="2A75995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35B46AD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525493" w14:textId="388DDF1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945FD" w:rsidRPr="003E2F8F" w14:paraId="6053EAF0" w14:textId="77777777" w:rsidTr="00C72D2B">
        <w:tc>
          <w:tcPr>
            <w:tcW w:w="988" w:type="dxa"/>
          </w:tcPr>
          <w:p w14:paraId="445F0ADE" w14:textId="77777777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30C3A3" w14:textId="77777777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2CE07A7" w14:textId="201828B9" w:rsidR="003A2859" w:rsidRPr="003E2F8F" w:rsidRDefault="00662FE8" w:rsidP="003A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применения </w:t>
            </w:r>
            <w:r w:rsidR="007945FD" w:rsidRPr="003E2F8F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ов каждого вида</w:t>
            </w:r>
          </w:p>
        </w:tc>
        <w:tc>
          <w:tcPr>
            <w:tcW w:w="1418" w:type="dxa"/>
          </w:tcPr>
          <w:p w14:paraId="5508576D" w14:textId="5A7382E6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3C0ECE8F" w14:textId="20917DB1" w:rsidR="007945FD" w:rsidRPr="003E2F8F" w:rsidRDefault="00662FE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1F171540" w14:textId="5F38520D" w:rsidR="007945FD" w:rsidRPr="003E2F8F" w:rsidRDefault="003A285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5396EECC" w14:textId="45F47D24" w:rsidR="007945FD" w:rsidRPr="003E2F8F" w:rsidRDefault="007945F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7F" w:rsidRPr="003E2F8F" w14:paraId="561E4112" w14:textId="77777777" w:rsidTr="00C72D2B">
        <w:tc>
          <w:tcPr>
            <w:tcW w:w="988" w:type="dxa"/>
          </w:tcPr>
          <w:p w14:paraId="13AD209E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C91613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60DE74" w14:textId="496AC519" w:rsidR="0065487F" w:rsidRPr="003E2F8F" w:rsidRDefault="0065487F" w:rsidP="0066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7F">
              <w:rPr>
                <w:rFonts w:ascii="Times New Roman" w:hAnsi="Times New Roman" w:cs="Times New Roman"/>
                <w:sz w:val="24"/>
                <w:szCs w:val="24"/>
              </w:rPr>
              <w:t>Среднее число механизмов отбора</w:t>
            </w:r>
          </w:p>
        </w:tc>
        <w:tc>
          <w:tcPr>
            <w:tcW w:w="1418" w:type="dxa"/>
          </w:tcPr>
          <w:p w14:paraId="1342ABE2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8C93A" w14:textId="3687E5FD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54DCA4E3" w14:textId="5E6E14EB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9" w:type="dxa"/>
          </w:tcPr>
          <w:p w14:paraId="2FAE8B2E" w14:textId="4F71B4CE" w:rsidR="0065487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470D66C" w14:textId="77777777" w:rsidTr="00C72D2B">
        <w:tc>
          <w:tcPr>
            <w:tcW w:w="988" w:type="dxa"/>
          </w:tcPr>
          <w:p w14:paraId="580F3E0A" w14:textId="20585FD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5BCBF93F" w14:textId="77DE9BD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Административный охват МО</w:t>
            </w:r>
          </w:p>
        </w:tc>
        <w:tc>
          <w:tcPr>
            <w:tcW w:w="4819" w:type="dxa"/>
          </w:tcPr>
          <w:p w14:paraId="2279EDCC" w14:textId="6DF7798C" w:rsidR="005C35E4" w:rsidRPr="003E2F8F" w:rsidRDefault="005C35E4" w:rsidP="004F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25CA24" w14:textId="28716D4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33C8A244" w14:textId="2EFF12C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AB46CA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305E6B7" w14:textId="508BFE11" w:rsidR="005C35E4" w:rsidRPr="003E2F8F" w:rsidRDefault="009200D3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92D44" w:rsidRPr="003E2F8F" w14:paraId="23884E4A" w14:textId="77777777" w:rsidTr="00C72D2B">
        <w:tc>
          <w:tcPr>
            <w:tcW w:w="988" w:type="dxa"/>
          </w:tcPr>
          <w:p w14:paraId="14DBB565" w14:textId="77777777" w:rsidR="00292D44" w:rsidRPr="003E2F8F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CAAFE5" w14:textId="77777777" w:rsidR="00292D44" w:rsidRPr="003E2F8F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CAB39E" w14:textId="22A2A81C" w:rsidR="00292D44" w:rsidRPr="003E2F8F" w:rsidRDefault="00292D44" w:rsidP="003F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сформировать </w:t>
            </w:r>
            <w:r w:rsidR="003F1B1C">
              <w:rPr>
                <w:rFonts w:ascii="Times New Roman" w:hAnsi="Times New Roman" w:cs="Times New Roman"/>
                <w:sz w:val="24"/>
                <w:szCs w:val="24"/>
              </w:rPr>
              <w:t xml:space="preserve">лишь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условную типологию по </w:t>
            </w:r>
            <w:r w:rsidR="0006535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признаку: «сельские территории», «городские территории», «пилотная» территория, </w:t>
            </w:r>
            <w:r w:rsidR="003F1B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350">
              <w:rPr>
                <w:rFonts w:ascii="Times New Roman" w:hAnsi="Times New Roman" w:cs="Times New Roman"/>
                <w:sz w:val="24"/>
                <w:szCs w:val="24"/>
              </w:rPr>
              <w:t>города 1000+</w:t>
            </w:r>
            <w:r w:rsidR="003F1B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F1B1C">
              <w:t xml:space="preserve"> </w:t>
            </w:r>
            <w:r w:rsidR="003F1B1C" w:rsidRPr="003F1B1C">
              <w:rPr>
                <w:rFonts w:ascii="Times New Roman" w:hAnsi="Times New Roman" w:cs="Times New Roman"/>
                <w:sz w:val="24"/>
                <w:szCs w:val="24"/>
              </w:rPr>
              <w:t>Характер предоставленных данных не позволяет провести достоверную оценку и сформировать п</w:t>
            </w:r>
            <w:r w:rsidR="00696434">
              <w:rPr>
                <w:rFonts w:ascii="Times New Roman" w:hAnsi="Times New Roman" w:cs="Times New Roman"/>
                <w:sz w:val="24"/>
                <w:szCs w:val="24"/>
              </w:rPr>
              <w:t>еременную</w:t>
            </w:r>
            <w:r w:rsidR="003F1B1C" w:rsidRPr="003F1B1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субъекта РФ.</w:t>
            </w:r>
          </w:p>
        </w:tc>
        <w:tc>
          <w:tcPr>
            <w:tcW w:w="1418" w:type="dxa"/>
          </w:tcPr>
          <w:p w14:paraId="30597C8E" w14:textId="77777777" w:rsidR="00292D44" w:rsidRPr="003E2F8F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C2A5A" w14:textId="77777777" w:rsidR="00292D44" w:rsidRPr="003E2F8F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C1A593" w14:textId="77777777" w:rsidR="00292D44" w:rsidRPr="003E2F8F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F9BB03" w14:textId="77777777" w:rsidR="00292D44" w:rsidRDefault="00292D4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3C45666F" w14:textId="77777777" w:rsidTr="00C72D2B">
        <w:tc>
          <w:tcPr>
            <w:tcW w:w="988" w:type="dxa"/>
          </w:tcPr>
          <w:p w14:paraId="11020FA5" w14:textId="79611E5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71EE1EB" w14:textId="674523A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 и доля МО</w:t>
            </w:r>
          </w:p>
        </w:tc>
        <w:tc>
          <w:tcPr>
            <w:tcW w:w="4819" w:type="dxa"/>
          </w:tcPr>
          <w:p w14:paraId="535C7DA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CDB7F6" w14:textId="3AA47D0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6D1705B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C83AE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74279BF" w14:textId="796378C2" w:rsidR="005C35E4" w:rsidRPr="003E2F8F" w:rsidRDefault="009200D3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1148C" w:rsidRPr="003E2F8F" w14:paraId="0D8159E5" w14:textId="77777777" w:rsidTr="00C72D2B">
        <w:tc>
          <w:tcPr>
            <w:tcW w:w="988" w:type="dxa"/>
          </w:tcPr>
          <w:p w14:paraId="1854E48B" w14:textId="77777777" w:rsidR="00D1148C" w:rsidRPr="003E2F8F" w:rsidRDefault="00D1148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D05EF9" w14:textId="77777777" w:rsidR="00D1148C" w:rsidRPr="003E2F8F" w:rsidRDefault="00D1148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D82BF4" w14:textId="1AC06293" w:rsidR="00D1148C" w:rsidRPr="003E2F8F" w:rsidRDefault="003F1273" w:rsidP="003F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п</w:t>
            </w:r>
            <w:r w:rsidR="00627C95">
              <w:rPr>
                <w:rFonts w:ascii="Times New Roman" w:hAnsi="Times New Roman" w:cs="Times New Roman"/>
                <w:sz w:val="24"/>
                <w:szCs w:val="24"/>
              </w:rPr>
              <w:t>римерная о</w:t>
            </w:r>
            <w:r w:rsidR="00383D1C" w:rsidRPr="003E2F8F">
              <w:rPr>
                <w:rFonts w:ascii="Times New Roman" w:hAnsi="Times New Roman" w:cs="Times New Roman"/>
                <w:sz w:val="24"/>
                <w:szCs w:val="24"/>
              </w:rPr>
              <w:t>ценка д</w:t>
            </w:r>
            <w:r w:rsidR="00D1148C" w:rsidRPr="003E2F8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83D1C" w:rsidRPr="003E2F8F">
              <w:rPr>
                <w:rFonts w:ascii="Times New Roman" w:hAnsi="Times New Roman" w:cs="Times New Roman"/>
                <w:sz w:val="24"/>
                <w:szCs w:val="24"/>
              </w:rPr>
              <w:t>и охваченных</w:t>
            </w:r>
            <w:r w:rsidR="00D63C25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501EE9">
              <w:rPr>
                <w:rFonts w:ascii="Times New Roman" w:hAnsi="Times New Roman" w:cs="Times New Roman"/>
                <w:sz w:val="24"/>
                <w:szCs w:val="24"/>
              </w:rPr>
              <w:t xml:space="preserve"> (100% или менее 100%). Характер</w:t>
            </w:r>
            <w:r w:rsidR="003F1B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данных</w:t>
            </w:r>
            <w:r w:rsidR="00501EE9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</w:t>
            </w:r>
            <w:r w:rsidR="00292D44">
              <w:rPr>
                <w:rFonts w:ascii="Times New Roman" w:hAnsi="Times New Roman" w:cs="Times New Roman"/>
                <w:sz w:val="24"/>
                <w:szCs w:val="24"/>
              </w:rPr>
              <w:t>яет провести дост</w:t>
            </w:r>
            <w:r w:rsidR="00696434">
              <w:rPr>
                <w:rFonts w:ascii="Times New Roman" w:hAnsi="Times New Roman" w:cs="Times New Roman"/>
                <w:sz w:val="24"/>
                <w:szCs w:val="24"/>
              </w:rPr>
              <w:t>оверную оценку и сформировать переменную</w:t>
            </w:r>
            <w:r w:rsidR="00292D4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субъекта РФ.</w:t>
            </w:r>
          </w:p>
        </w:tc>
        <w:tc>
          <w:tcPr>
            <w:tcW w:w="1418" w:type="dxa"/>
          </w:tcPr>
          <w:p w14:paraId="271B2402" w14:textId="0AD42CA2" w:rsidR="00D1148C" w:rsidRPr="003E2F8F" w:rsidRDefault="00D63C2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57411793" w14:textId="77777777" w:rsidR="00D1148C" w:rsidRPr="003E2F8F" w:rsidRDefault="00D1148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323ABD" w14:textId="77777777" w:rsidR="00D1148C" w:rsidRPr="003E2F8F" w:rsidRDefault="00D1148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D046AC8" w14:textId="77777777" w:rsidR="00D1148C" w:rsidRPr="003E2F8F" w:rsidRDefault="00D1148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1F8AD63" w14:textId="77777777" w:rsidTr="00C72D2B">
        <w:tc>
          <w:tcPr>
            <w:tcW w:w="988" w:type="dxa"/>
          </w:tcPr>
          <w:p w14:paraId="5D3FA25D" w14:textId="1DD5865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6D44B77A" w14:textId="0233820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Наличие интернет-решения</w:t>
            </w:r>
          </w:p>
        </w:tc>
        <w:tc>
          <w:tcPr>
            <w:tcW w:w="4819" w:type="dxa"/>
          </w:tcPr>
          <w:p w14:paraId="1DF176DB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FC088" w14:textId="1E4D7E4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8C9C29A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AA5D1F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F3B5354" w14:textId="60D46EC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089CCCFF" w14:textId="77777777" w:rsidTr="00C72D2B">
        <w:tc>
          <w:tcPr>
            <w:tcW w:w="988" w:type="dxa"/>
          </w:tcPr>
          <w:p w14:paraId="7A4E8F7D" w14:textId="238E600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32E39CEE" w14:textId="46C4C40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Нефинансовый вклад</w:t>
            </w:r>
          </w:p>
        </w:tc>
        <w:tc>
          <w:tcPr>
            <w:tcW w:w="4819" w:type="dxa"/>
          </w:tcPr>
          <w:p w14:paraId="0F1FC9E4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082D4D" w14:textId="536970F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11BED0D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8BFE46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05DC6B4" w14:textId="32C35B2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632DA4E0" w14:textId="77777777" w:rsidTr="00C72D2B">
        <w:tc>
          <w:tcPr>
            <w:tcW w:w="988" w:type="dxa"/>
          </w:tcPr>
          <w:p w14:paraId="75B0608E" w14:textId="2807233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0A75144F" w14:textId="4CDD25B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Форма, источник и получатели</w:t>
            </w:r>
          </w:p>
        </w:tc>
        <w:tc>
          <w:tcPr>
            <w:tcW w:w="4819" w:type="dxa"/>
          </w:tcPr>
          <w:p w14:paraId="3E78787E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8E3C1" w14:textId="5190E39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C6640C6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77879C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CFC7B7" w14:textId="14A66B8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536C" w:rsidRPr="003E2F8F" w14:paraId="60541F23" w14:textId="77777777" w:rsidTr="00C72D2B">
        <w:tc>
          <w:tcPr>
            <w:tcW w:w="988" w:type="dxa"/>
          </w:tcPr>
          <w:p w14:paraId="5BDB29B4" w14:textId="77777777" w:rsidR="00CE536C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DBC07A" w14:textId="77777777" w:rsidR="00CE536C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73B2E1" w14:textId="2FFA4B3F" w:rsidR="00040BC2" w:rsidRPr="003E2F8F" w:rsidRDefault="00DB6BFA" w:rsidP="0066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E536C" w:rsidRPr="003E2F8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487F">
              <w:rPr>
                <w:rFonts w:ascii="Times New Roman" w:hAnsi="Times New Roman" w:cs="Times New Roman"/>
                <w:sz w:val="24"/>
                <w:szCs w:val="24"/>
              </w:rPr>
              <w:t xml:space="preserve"> ИБ в госпрограмме</w:t>
            </w:r>
          </w:p>
        </w:tc>
        <w:tc>
          <w:tcPr>
            <w:tcW w:w="1418" w:type="dxa"/>
          </w:tcPr>
          <w:p w14:paraId="7FA2422B" w14:textId="02462EC3" w:rsidR="00CE536C" w:rsidRPr="003E2F8F" w:rsidRDefault="00662FE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0ED17A10" w14:textId="3CC92345" w:rsidR="00CE536C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154476D5" w14:textId="53D66D84" w:rsidR="00CE536C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E8F73A3" w14:textId="781CA774" w:rsidR="00CE536C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7F" w:rsidRPr="003E2F8F" w14:paraId="4014B54B" w14:textId="77777777" w:rsidTr="00C72D2B">
        <w:tc>
          <w:tcPr>
            <w:tcW w:w="988" w:type="dxa"/>
          </w:tcPr>
          <w:p w14:paraId="545ACEC5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BB321C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7E399C" w14:textId="5A986AE3" w:rsidR="0065487F" w:rsidRPr="003E2F8F" w:rsidRDefault="0065487F" w:rsidP="0066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7F">
              <w:rPr>
                <w:rFonts w:ascii="Times New Roman" w:hAnsi="Times New Roman" w:cs="Times New Roman"/>
                <w:sz w:val="24"/>
                <w:szCs w:val="24"/>
              </w:rPr>
              <w:t>Доля субъектов, утвердивших мероприятие ИБ</w:t>
            </w:r>
          </w:p>
        </w:tc>
        <w:tc>
          <w:tcPr>
            <w:tcW w:w="1418" w:type="dxa"/>
          </w:tcPr>
          <w:p w14:paraId="1774DC8F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E06FA" w14:textId="77777777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EAB64" w14:textId="554F6152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121FDDB" w14:textId="7E510C71" w:rsidR="0065487F" w:rsidRPr="003E2F8F" w:rsidRDefault="0065487F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BB3DA71" w14:textId="77777777" w:rsidTr="00C72D2B">
        <w:tc>
          <w:tcPr>
            <w:tcW w:w="988" w:type="dxa"/>
          </w:tcPr>
          <w:p w14:paraId="303DB653" w14:textId="34DEEF0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4A885E51" w14:textId="7270005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проектов</w:t>
            </w:r>
          </w:p>
        </w:tc>
        <w:tc>
          <w:tcPr>
            <w:tcW w:w="4819" w:type="dxa"/>
          </w:tcPr>
          <w:p w14:paraId="2E11DCF0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9721A7" w14:textId="2EB342A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7CF2EC1D" w14:textId="71F8A1E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363B2F50" w14:textId="53C559C7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E591CD5" w14:textId="3B3954A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4DD6E7C2" w14:textId="77777777" w:rsidTr="00C72D2B">
        <w:tc>
          <w:tcPr>
            <w:tcW w:w="988" w:type="dxa"/>
          </w:tcPr>
          <w:p w14:paraId="0DCFEA56" w14:textId="6785285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7C5D8B14" w14:textId="7D2A641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реализацию проектов из бюджета субъекта РФ</w:t>
            </w:r>
          </w:p>
        </w:tc>
        <w:tc>
          <w:tcPr>
            <w:tcW w:w="4819" w:type="dxa"/>
          </w:tcPr>
          <w:p w14:paraId="3608B7D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D740E" w14:textId="7E55A0D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84A053E" w14:textId="58CF395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7C2B001" w14:textId="778EE1C7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AB7F24B" w14:textId="21720CD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289DBE1E" w14:textId="77777777" w:rsidTr="00C72D2B">
        <w:tc>
          <w:tcPr>
            <w:tcW w:w="988" w:type="dxa"/>
          </w:tcPr>
          <w:p w14:paraId="4CB725CF" w14:textId="7A69D6B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293241CE" w14:textId="558CD61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из бюджетов муниципальных образований</w:t>
            </w:r>
          </w:p>
        </w:tc>
        <w:tc>
          <w:tcPr>
            <w:tcW w:w="4819" w:type="dxa"/>
          </w:tcPr>
          <w:p w14:paraId="123C583E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339E1" w14:textId="07819BA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64A02F7F" w14:textId="2596FDA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4FADA33" w14:textId="08D8E16F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B7BD4C2" w14:textId="2F649E4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48233227" w14:textId="77777777" w:rsidTr="00C72D2B">
        <w:tc>
          <w:tcPr>
            <w:tcW w:w="988" w:type="dxa"/>
          </w:tcPr>
          <w:p w14:paraId="2F166B72" w14:textId="49600CE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0A24C664" w14:textId="3058156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софинансирование со стороны граждан</w:t>
            </w:r>
          </w:p>
        </w:tc>
        <w:tc>
          <w:tcPr>
            <w:tcW w:w="4819" w:type="dxa"/>
          </w:tcPr>
          <w:p w14:paraId="3BB5741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B92DD" w14:textId="3011F37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659E0C63" w14:textId="7CAB286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2FBD3CAA" w14:textId="79ACEEA5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0048306" w14:textId="4219E14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466DD27B" w14:textId="77777777" w:rsidTr="00C72D2B">
        <w:tc>
          <w:tcPr>
            <w:tcW w:w="988" w:type="dxa"/>
          </w:tcPr>
          <w:p w14:paraId="257C7E61" w14:textId="04DB66F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3409251B" w14:textId="6B24CFF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софинансирование со стороны индивидуальных предпринимателей и юридических лиц</w:t>
            </w:r>
          </w:p>
        </w:tc>
        <w:tc>
          <w:tcPr>
            <w:tcW w:w="4819" w:type="dxa"/>
          </w:tcPr>
          <w:p w14:paraId="209462B5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15CCA" w14:textId="3B32A29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29B1A560" w14:textId="59C39BE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C08B05A" w14:textId="404BFF4C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8894D77" w14:textId="75E3B9C1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36427721" w14:textId="77777777" w:rsidTr="00C72D2B">
        <w:tc>
          <w:tcPr>
            <w:tcW w:w="988" w:type="dxa"/>
          </w:tcPr>
          <w:p w14:paraId="1A875093" w14:textId="7009C6E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542AD2D2" w14:textId="1295B09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субсидий из федерального бюджета</w:t>
            </w:r>
          </w:p>
        </w:tc>
        <w:tc>
          <w:tcPr>
            <w:tcW w:w="4819" w:type="dxa"/>
          </w:tcPr>
          <w:p w14:paraId="250FD030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69DB5" w14:textId="779B8A2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6F3CCCF1" w14:textId="2C4077C0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77B3B7D" w14:textId="2976E728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321DA4A7" w14:textId="3C5A08F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1036A721" w14:textId="77777777" w:rsidTr="00C72D2B">
        <w:tc>
          <w:tcPr>
            <w:tcW w:w="988" w:type="dxa"/>
          </w:tcPr>
          <w:p w14:paraId="52CC2080" w14:textId="422170F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7C07B4D9" w14:textId="1EF09C8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иные формы софинансирования</w:t>
            </w:r>
          </w:p>
        </w:tc>
        <w:tc>
          <w:tcPr>
            <w:tcW w:w="4819" w:type="dxa"/>
          </w:tcPr>
          <w:p w14:paraId="5E3E6405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B1EDAE" w14:textId="6AB288F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AF80800" w14:textId="0D5F026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2EA14DA" w14:textId="603C4D56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16E2A73E" w14:textId="6516BC4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6" w:rsidRPr="003E2F8F" w14:paraId="2BF17C09" w14:textId="77777777" w:rsidTr="00C72D2B">
        <w:tc>
          <w:tcPr>
            <w:tcW w:w="988" w:type="dxa"/>
          </w:tcPr>
          <w:p w14:paraId="06650FE1" w14:textId="77777777" w:rsidR="00694CE6" w:rsidRPr="003E2F8F" w:rsidRDefault="00694CE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1EDAD7" w14:textId="77777777" w:rsidR="00694CE6" w:rsidRPr="003E2F8F" w:rsidRDefault="00694CE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BE5B79" w14:textId="678DFFC2" w:rsidR="00694CE6" w:rsidRPr="003E2F8F" w:rsidRDefault="00694CE6" w:rsidP="009B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Внебюджетное софинансирование</w:t>
            </w:r>
            <w:r w:rsidR="0065487F">
              <w:rPr>
                <w:rFonts w:ascii="Times New Roman" w:hAnsi="Times New Roman" w:cs="Times New Roman"/>
                <w:sz w:val="24"/>
                <w:szCs w:val="24"/>
              </w:rPr>
              <w:t xml:space="preserve"> и доля</w:t>
            </w:r>
            <w:r w:rsidR="00304452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стоимости проектов</w:t>
            </w:r>
          </w:p>
        </w:tc>
        <w:tc>
          <w:tcPr>
            <w:tcW w:w="1418" w:type="dxa"/>
          </w:tcPr>
          <w:p w14:paraId="11C8040E" w14:textId="4A38E4EB" w:rsidR="00694CE6" w:rsidRPr="003E2F8F" w:rsidRDefault="00694CE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4150516C" w14:textId="5AD428DB" w:rsidR="00694CE6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415068E3" w14:textId="70817F9B" w:rsidR="00694CE6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44D49F56" w14:textId="3441D3C0" w:rsidR="00694CE6" w:rsidRPr="003E2F8F" w:rsidRDefault="00694CE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56" w:rsidRPr="003E2F8F" w14:paraId="2D4E7189" w14:textId="77777777" w:rsidTr="00C72D2B">
        <w:tc>
          <w:tcPr>
            <w:tcW w:w="988" w:type="dxa"/>
          </w:tcPr>
          <w:p w14:paraId="70215B57" w14:textId="77777777" w:rsidR="00854356" w:rsidRPr="003E2F8F" w:rsidRDefault="0085435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BA1C54" w14:textId="77777777" w:rsidR="00854356" w:rsidRPr="003E2F8F" w:rsidRDefault="0085435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DDA8F1" w14:textId="5E20D30B" w:rsidR="00854356" w:rsidRPr="003E2F8F" w:rsidRDefault="00854356" w:rsidP="0085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на 1 руб. из бюджета субъектов РФ</w:t>
            </w:r>
          </w:p>
        </w:tc>
        <w:tc>
          <w:tcPr>
            <w:tcW w:w="1418" w:type="dxa"/>
          </w:tcPr>
          <w:p w14:paraId="32A70B01" w14:textId="6274654A" w:rsidR="00854356" w:rsidRPr="003E2F8F" w:rsidRDefault="0085435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DFCF4" w14:textId="6F769D74" w:rsidR="00854356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29BE0372" w14:textId="58D6A724" w:rsidR="00854356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996E7FB" w14:textId="5C652C10" w:rsidR="00854356" w:rsidRDefault="0085435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AC" w:rsidRPr="003E2F8F" w14:paraId="3965B7DD" w14:textId="77777777" w:rsidTr="00C72D2B">
        <w:tc>
          <w:tcPr>
            <w:tcW w:w="988" w:type="dxa"/>
          </w:tcPr>
          <w:p w14:paraId="74B4959B" w14:textId="046BB58D" w:rsidR="000F32AC" w:rsidRPr="003E2F8F" w:rsidRDefault="000F32A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DC50A5" w14:textId="77777777" w:rsidR="000F32AC" w:rsidRPr="003E2F8F" w:rsidRDefault="000F32A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0EB529" w14:textId="176187DE" w:rsidR="000F32AC" w:rsidRPr="003E2F8F" w:rsidRDefault="000F32AC" w:rsidP="000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Объем бюджетной (</w:t>
            </w:r>
            <w:proofErr w:type="spellStart"/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субъектовой</w:t>
            </w:r>
            <w:proofErr w:type="spellEnd"/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) и внебюджетной поддержки на один проект</w:t>
            </w:r>
          </w:p>
        </w:tc>
        <w:tc>
          <w:tcPr>
            <w:tcW w:w="1418" w:type="dxa"/>
          </w:tcPr>
          <w:p w14:paraId="5048E353" w14:textId="7E11AE0E" w:rsidR="000F32AC" w:rsidRPr="003E2F8F" w:rsidRDefault="0049098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1745C3B1" w14:textId="64843D33" w:rsidR="000F32AC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6A711D4A" w14:textId="415F4DD6" w:rsidR="000F32AC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107D7E5F" w14:textId="30584E4F" w:rsidR="000F32AC" w:rsidRPr="003E2F8F" w:rsidRDefault="000F32A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8E" w:rsidRPr="003E2F8F" w14:paraId="2D5FDB1F" w14:textId="77777777" w:rsidTr="00C72D2B">
        <w:tc>
          <w:tcPr>
            <w:tcW w:w="988" w:type="dxa"/>
          </w:tcPr>
          <w:p w14:paraId="29C1C7E7" w14:textId="6831A71F" w:rsidR="0069388E" w:rsidRPr="003E2F8F" w:rsidRDefault="0069388E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EB9FE" w14:textId="417BB9EB" w:rsidR="0069388E" w:rsidRPr="003E2F8F" w:rsidRDefault="0069388E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D20D47" w14:textId="14C46F51" w:rsidR="0069388E" w:rsidRPr="003E2F8F" w:rsidRDefault="0069388E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выделяемых на ИБ в расчете на 1 человека (статистика)</w:t>
            </w:r>
          </w:p>
        </w:tc>
        <w:tc>
          <w:tcPr>
            <w:tcW w:w="1418" w:type="dxa"/>
          </w:tcPr>
          <w:p w14:paraId="30544BFD" w14:textId="77777777" w:rsidR="0069388E" w:rsidRPr="003E2F8F" w:rsidRDefault="0069388E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3F1AB" w14:textId="1C0E708A" w:rsidR="0069388E" w:rsidRPr="003E2F8F" w:rsidRDefault="009B2D04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258AEEE9" w14:textId="46D07FDE" w:rsidR="0069388E" w:rsidRPr="003E2F8F" w:rsidRDefault="009B2D04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5DFC268D" w14:textId="46C10723" w:rsidR="0069388E" w:rsidRPr="003E2F8F" w:rsidRDefault="0069388E" w:rsidP="006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0268F139" w14:textId="77777777" w:rsidTr="00C72D2B">
        <w:tc>
          <w:tcPr>
            <w:tcW w:w="988" w:type="dxa"/>
          </w:tcPr>
          <w:p w14:paraId="07A2B2F9" w14:textId="726497F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07B8A445" w14:textId="41AB7C1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Доля в бюджете</w:t>
            </w:r>
          </w:p>
        </w:tc>
        <w:tc>
          <w:tcPr>
            <w:tcW w:w="4819" w:type="dxa"/>
          </w:tcPr>
          <w:p w14:paraId="1FC24A84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2AC2E" w14:textId="2DE302A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36C" w:rsidRPr="003E2F8F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/МО</w:t>
            </w:r>
          </w:p>
        </w:tc>
        <w:tc>
          <w:tcPr>
            <w:tcW w:w="1417" w:type="dxa"/>
          </w:tcPr>
          <w:p w14:paraId="1D1434A2" w14:textId="0E857175" w:rsidR="005C35E4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275" w:type="dxa"/>
          </w:tcPr>
          <w:p w14:paraId="4C5A3B35" w14:textId="1446C52E" w:rsidR="005C35E4" w:rsidRPr="003E2F8F" w:rsidRDefault="00F119A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52C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14:paraId="2B33EF1D" w14:textId="763BACC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5840D764" w14:textId="77777777" w:rsidTr="00C72D2B">
        <w:tc>
          <w:tcPr>
            <w:tcW w:w="988" w:type="dxa"/>
          </w:tcPr>
          <w:p w14:paraId="6A0E4450" w14:textId="7AFC922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05F916C" w14:textId="7165640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Планы финансирования (объем и доля)</w:t>
            </w:r>
          </w:p>
        </w:tc>
        <w:tc>
          <w:tcPr>
            <w:tcW w:w="4819" w:type="dxa"/>
          </w:tcPr>
          <w:p w14:paraId="5E881490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5AA657" w14:textId="5E6AA022" w:rsidR="005C35E4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5C35E4" w:rsidRPr="003E2F8F">
              <w:rPr>
                <w:rFonts w:ascii="Times New Roman" w:hAnsi="Times New Roman" w:cs="Times New Roman"/>
                <w:sz w:val="24"/>
                <w:szCs w:val="24"/>
              </w:rPr>
              <w:t>/МО</w:t>
            </w:r>
          </w:p>
        </w:tc>
        <w:tc>
          <w:tcPr>
            <w:tcW w:w="1417" w:type="dxa"/>
          </w:tcPr>
          <w:p w14:paraId="09AC23BC" w14:textId="56289EC8" w:rsidR="005C35E4" w:rsidRPr="003E2F8F" w:rsidRDefault="00CE536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275" w:type="dxa"/>
          </w:tcPr>
          <w:p w14:paraId="2012DAC5" w14:textId="7A0743B5" w:rsidR="005C35E4" w:rsidRPr="003E2F8F" w:rsidRDefault="00C52C2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РФ?</w:t>
            </w:r>
          </w:p>
        </w:tc>
        <w:tc>
          <w:tcPr>
            <w:tcW w:w="1419" w:type="dxa"/>
          </w:tcPr>
          <w:p w14:paraId="2BE3ABC1" w14:textId="3C9E4D9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7EB7F9C1" w14:textId="77777777" w:rsidTr="00C72D2B">
        <w:tc>
          <w:tcPr>
            <w:tcW w:w="988" w:type="dxa"/>
          </w:tcPr>
          <w:p w14:paraId="4E26E0CD" w14:textId="46806558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14:paraId="448B0831" w14:textId="4983BF1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Наличие верификации</w:t>
            </w:r>
          </w:p>
        </w:tc>
        <w:tc>
          <w:tcPr>
            <w:tcW w:w="4819" w:type="dxa"/>
          </w:tcPr>
          <w:p w14:paraId="3016C1BC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612F9" w14:textId="2589BCA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5DD2A5C2" w14:textId="4677878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F092C9" w14:textId="16EABD9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52DF25E" w14:textId="53E7CD5B" w:rsidR="005C35E4" w:rsidRPr="003E2F8F" w:rsidRDefault="00694CE6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2CD8B064" w14:textId="77777777" w:rsidTr="00C72D2B">
        <w:tc>
          <w:tcPr>
            <w:tcW w:w="988" w:type="dxa"/>
          </w:tcPr>
          <w:p w14:paraId="475AD838" w14:textId="46BCC63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0325B6A3" w14:textId="5CF69688" w:rsidR="005C35E4" w:rsidRPr="003E2F8F" w:rsidRDefault="005C35E4" w:rsidP="000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 и доля граждан, принимавших участие в процедурах практики</w:t>
            </w:r>
            <w:r w:rsidR="0006306A">
              <w:t xml:space="preserve"> (о</w:t>
            </w:r>
            <w:r w:rsidR="0006306A" w:rsidRPr="0006306A"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="0006306A">
              <w:rPr>
                <w:rFonts w:ascii="Times New Roman" w:hAnsi="Times New Roman" w:cs="Times New Roman"/>
                <w:sz w:val="24"/>
                <w:szCs w:val="24"/>
              </w:rPr>
              <w:t>и заочные процедуры</w:t>
            </w:r>
          </w:p>
        </w:tc>
        <w:tc>
          <w:tcPr>
            <w:tcW w:w="4819" w:type="dxa"/>
          </w:tcPr>
          <w:p w14:paraId="1CED0AC0" w14:textId="01E264F8" w:rsidR="00205ACA" w:rsidRPr="003E2F8F" w:rsidRDefault="00205ACA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DC39F8" w14:textId="7413212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3A8C620" w14:textId="77089B9C" w:rsidR="005C35E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4AAD50F9" w14:textId="3C6B6C94" w:rsidR="005C35E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4F027894" w14:textId="48D5C62F" w:rsidR="005C35E4" w:rsidRPr="003E2F8F" w:rsidRDefault="002D261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A55" w:rsidRPr="003E2F8F" w14:paraId="480FF2E9" w14:textId="77777777" w:rsidTr="00C72D2B">
        <w:tc>
          <w:tcPr>
            <w:tcW w:w="988" w:type="dxa"/>
          </w:tcPr>
          <w:p w14:paraId="1F16C17A" w14:textId="77777777" w:rsidR="00A83A55" w:rsidRPr="003E2F8F" w:rsidRDefault="00A83A55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0922E9" w14:textId="77777777" w:rsidR="00A83A55" w:rsidRPr="003E2F8F" w:rsidRDefault="00A83A55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8D2A53" w14:textId="1D932585" w:rsidR="002B253F" w:rsidRPr="003E2F8F" w:rsidRDefault="00A83A55" w:rsidP="0005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="00055D69" w:rsidRPr="003E2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процедуры ИБ</w:t>
            </w:r>
            <w:r w:rsidR="002B253F" w:rsidRPr="003E2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D69" w:rsidRPr="003E2F8F">
              <w:rPr>
                <w:sz w:val="24"/>
                <w:szCs w:val="24"/>
              </w:rPr>
              <w:t xml:space="preserve"> </w:t>
            </w:r>
            <w:r w:rsidR="00055D69" w:rsidRPr="003E2F8F">
              <w:rPr>
                <w:rFonts w:ascii="Times New Roman" w:hAnsi="Times New Roman" w:cs="Times New Roman"/>
                <w:sz w:val="24"/>
                <w:szCs w:val="24"/>
              </w:rPr>
              <w:t>относительно всех жителей</w:t>
            </w:r>
          </w:p>
        </w:tc>
        <w:tc>
          <w:tcPr>
            <w:tcW w:w="1418" w:type="dxa"/>
          </w:tcPr>
          <w:p w14:paraId="769D7848" w14:textId="77777777" w:rsidR="00A83A55" w:rsidRPr="003E2F8F" w:rsidRDefault="00A83A55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C62F6" w14:textId="4EA9D3A0" w:rsidR="00A83A55" w:rsidRPr="003E2F8F" w:rsidRDefault="009B2D04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660D3422" w14:textId="41FC6841" w:rsidR="00A83A55" w:rsidRPr="003E2F8F" w:rsidRDefault="009B2D04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2395E21B" w14:textId="6A5FE059" w:rsidR="00A83A55" w:rsidRPr="003E2F8F" w:rsidRDefault="00A83A55" w:rsidP="00A8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5D9B3F82" w14:textId="77777777" w:rsidTr="00C72D2B">
        <w:tc>
          <w:tcPr>
            <w:tcW w:w="988" w:type="dxa"/>
          </w:tcPr>
          <w:p w14:paraId="5EF466C0" w14:textId="171CB78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6116CB1C" w14:textId="5E0460D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306A">
              <w:rPr>
                <w:rFonts w:ascii="Times New Roman" w:hAnsi="Times New Roman" w:cs="Times New Roman"/>
                <w:sz w:val="24"/>
                <w:szCs w:val="24"/>
              </w:rPr>
              <w:t xml:space="preserve"> и доля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048"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и победивших </w:t>
            </w: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19" w:type="dxa"/>
          </w:tcPr>
          <w:p w14:paraId="52191E03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AD893" w14:textId="4CC2393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7DD34C5A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0A6346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E250771" w14:textId="76083C9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8" w:rsidRPr="003E2F8F" w14:paraId="24676DEF" w14:textId="77777777" w:rsidTr="00C72D2B">
        <w:tc>
          <w:tcPr>
            <w:tcW w:w="988" w:type="dxa"/>
          </w:tcPr>
          <w:p w14:paraId="17173139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C825A1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588E17" w14:textId="5083C4F0" w:rsidR="00296048" w:rsidRPr="003E2F8F" w:rsidRDefault="000F32AC" w:rsidP="000F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Конкурсность</w:t>
            </w:r>
            <w:proofErr w:type="spellEnd"/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296048" w:rsidRPr="003E2F8F">
              <w:rPr>
                <w:rFonts w:ascii="Times New Roman" w:hAnsi="Times New Roman" w:cs="Times New Roman"/>
                <w:sz w:val="24"/>
                <w:szCs w:val="24"/>
              </w:rPr>
              <w:t>оля победивших заявок</w:t>
            </w:r>
          </w:p>
        </w:tc>
        <w:tc>
          <w:tcPr>
            <w:tcW w:w="1418" w:type="dxa"/>
          </w:tcPr>
          <w:p w14:paraId="1C500B42" w14:textId="466FCC14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45CCA30A" w14:textId="709A6ADB" w:rsidR="00296048" w:rsidRPr="003E2F8F" w:rsidRDefault="000F32A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56979C16" w14:textId="3CD3C1BF" w:rsidR="00296048" w:rsidRPr="003E2F8F" w:rsidRDefault="000F32AC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114BCF96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1EA826A9" w14:textId="77777777" w:rsidTr="00C72D2B">
        <w:tc>
          <w:tcPr>
            <w:tcW w:w="988" w:type="dxa"/>
          </w:tcPr>
          <w:p w14:paraId="3D6C4E27" w14:textId="4BBB38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7EFEF220" w14:textId="7FA8B54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Типология реализованных проектов</w:t>
            </w:r>
            <w:r w:rsidR="00672447" w:rsidRPr="003E2F8F">
              <w:rPr>
                <w:rFonts w:ascii="Times New Roman" w:hAnsi="Times New Roman" w:cs="Times New Roman"/>
                <w:sz w:val="24"/>
                <w:szCs w:val="24"/>
              </w:rPr>
              <w:t>: количество проектов и доля по каждому типу</w:t>
            </w:r>
          </w:p>
        </w:tc>
        <w:tc>
          <w:tcPr>
            <w:tcW w:w="4819" w:type="dxa"/>
          </w:tcPr>
          <w:p w14:paraId="4B4864D7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BAC2A" w14:textId="28A133A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0288886" w14:textId="395F840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4C6553E" w14:textId="74B61BFA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6919D25D" w14:textId="6A8F413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4025" w:rsidRPr="003E2F8F" w14:paraId="03B0ED32" w14:textId="77777777" w:rsidTr="00C72D2B">
        <w:tc>
          <w:tcPr>
            <w:tcW w:w="988" w:type="dxa"/>
          </w:tcPr>
          <w:p w14:paraId="3DAC7A4C" w14:textId="77777777" w:rsidR="00CE4025" w:rsidRPr="003E2F8F" w:rsidRDefault="00CE402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DC8902" w14:textId="77777777" w:rsidR="00CE4025" w:rsidRPr="003E2F8F" w:rsidRDefault="00CE402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80CB92" w14:textId="1FF98358" w:rsidR="00CE4025" w:rsidRPr="003E2F8F" w:rsidRDefault="00B8649B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практик</w:t>
            </w:r>
            <w:r w:rsidR="001F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3E2F8F">
              <w:rPr>
                <w:rFonts w:ascii="Times New Roman" w:hAnsi="Times New Roman" w:cs="Times New Roman"/>
                <w:sz w:val="24"/>
                <w:szCs w:val="24"/>
              </w:rPr>
              <w:t>по обеспеченности возможности выбора типа проекта</w:t>
            </w:r>
          </w:p>
        </w:tc>
        <w:tc>
          <w:tcPr>
            <w:tcW w:w="1418" w:type="dxa"/>
          </w:tcPr>
          <w:p w14:paraId="0F0E8293" w14:textId="67BD67E6" w:rsidR="00CE4025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3AB3EF69" w14:textId="6A0F6CE1" w:rsidR="00CE4025" w:rsidRPr="003E2F8F" w:rsidRDefault="0006306A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23F456DA" w14:textId="5C20127C" w:rsidR="00CE4025" w:rsidRPr="003E2F8F" w:rsidRDefault="0006306A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6FB4BC83" w14:textId="4C20DBE7" w:rsidR="00CE4025" w:rsidRPr="003E2F8F" w:rsidRDefault="00CE402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35E87BB6" w14:textId="77777777" w:rsidTr="00C72D2B">
        <w:tc>
          <w:tcPr>
            <w:tcW w:w="988" w:type="dxa"/>
          </w:tcPr>
          <w:p w14:paraId="14BA31CF" w14:textId="6871FAC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61597A8" w14:textId="42D23CE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Общее количество реализованных проектов</w:t>
            </w:r>
          </w:p>
        </w:tc>
        <w:tc>
          <w:tcPr>
            <w:tcW w:w="4819" w:type="dxa"/>
          </w:tcPr>
          <w:p w14:paraId="54424C46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67F07B" w14:textId="335162A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F818077" w14:textId="495EEC8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612027AA" w14:textId="50B4A880" w:rsidR="005C35E4" w:rsidRPr="003E2F8F" w:rsidRDefault="00DA17D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B98F47E" w14:textId="17C0F91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F5C2D" w:rsidRPr="003E2F8F" w14:paraId="2F170524" w14:textId="77777777" w:rsidTr="00C72D2B">
        <w:tc>
          <w:tcPr>
            <w:tcW w:w="988" w:type="dxa"/>
          </w:tcPr>
          <w:p w14:paraId="51442C96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6F5A72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EDAD18" w14:textId="13209325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реализованного проекта</w:t>
            </w:r>
          </w:p>
        </w:tc>
        <w:tc>
          <w:tcPr>
            <w:tcW w:w="1418" w:type="dxa"/>
          </w:tcPr>
          <w:p w14:paraId="121637DB" w14:textId="3CE46258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796980A1" w14:textId="1A0CBFBE" w:rsidR="001F5C2D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5F78A9E8" w14:textId="2A4C0C3A" w:rsidR="001F5C2D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331B0837" w14:textId="23A11D2A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2D" w:rsidRPr="003E2F8F" w14:paraId="3837D88C" w14:textId="77777777" w:rsidTr="00C72D2B">
        <w:tc>
          <w:tcPr>
            <w:tcW w:w="988" w:type="dxa"/>
          </w:tcPr>
          <w:p w14:paraId="740E0E79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4E1C0F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975F11" w14:textId="58156E49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поддержки на 1 проект</w:t>
            </w:r>
          </w:p>
        </w:tc>
        <w:tc>
          <w:tcPr>
            <w:tcW w:w="1418" w:type="dxa"/>
          </w:tcPr>
          <w:p w14:paraId="2726CD12" w14:textId="1F745773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1695E05E" w14:textId="2B3E0911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0ECD374D" w14:textId="2A6BE8B0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71CF4931" w14:textId="76E88B7A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2D" w:rsidRPr="003E2F8F" w14:paraId="2D934AFD" w14:textId="77777777" w:rsidTr="00C72D2B">
        <w:tc>
          <w:tcPr>
            <w:tcW w:w="988" w:type="dxa"/>
          </w:tcPr>
          <w:p w14:paraId="0E54AD42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87740C" w14:textId="77777777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BDD9B" w14:textId="6324EF80" w:rsidR="001F5C2D" w:rsidRDefault="001F5C2D" w:rsidP="001F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2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1F5C2D">
              <w:rPr>
                <w:rFonts w:ascii="Times New Roman" w:hAnsi="Times New Roman" w:cs="Times New Roman"/>
                <w:sz w:val="24"/>
                <w:szCs w:val="24"/>
              </w:rPr>
              <w:t>бюджетной поддержки на 1 проект</w:t>
            </w:r>
          </w:p>
        </w:tc>
        <w:tc>
          <w:tcPr>
            <w:tcW w:w="1418" w:type="dxa"/>
          </w:tcPr>
          <w:p w14:paraId="3EF156B4" w14:textId="348FF8A2" w:rsidR="001F5C2D" w:rsidRPr="003E2F8F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4B981799" w14:textId="221B5A4F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</w:tcPr>
          <w:p w14:paraId="24CE2B1D" w14:textId="30F7B47F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1458CBE8" w14:textId="523BC280" w:rsidR="001F5C2D" w:rsidRDefault="001F5C2D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E4" w:rsidRPr="003E2F8F" w14:paraId="762F524A" w14:textId="77777777" w:rsidTr="00C72D2B">
        <w:tc>
          <w:tcPr>
            <w:tcW w:w="988" w:type="dxa"/>
          </w:tcPr>
          <w:p w14:paraId="6FC9FFD5" w14:textId="77AEA46B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3688225" w14:textId="751E0A8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 перенесённых проектов</w:t>
            </w:r>
          </w:p>
        </w:tc>
        <w:tc>
          <w:tcPr>
            <w:tcW w:w="4819" w:type="dxa"/>
          </w:tcPr>
          <w:p w14:paraId="3BC1806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59158" w14:textId="0E750EB2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CB5B6E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E69D2A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235D4BE" w14:textId="299E95D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4886EDAB" w14:textId="77777777" w:rsidTr="00C72D2B">
        <w:tc>
          <w:tcPr>
            <w:tcW w:w="988" w:type="dxa"/>
          </w:tcPr>
          <w:p w14:paraId="23D933CE" w14:textId="01E68DF1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EA5381B" w14:textId="5B301EA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Качество информационного сопровождения</w:t>
            </w:r>
          </w:p>
        </w:tc>
        <w:tc>
          <w:tcPr>
            <w:tcW w:w="4819" w:type="dxa"/>
          </w:tcPr>
          <w:p w14:paraId="717D8E2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64E96" w14:textId="0967E30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06E17DC1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B15B71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A1FD81" w14:textId="0128221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01D08835" w14:textId="77777777" w:rsidTr="00C72D2B">
        <w:tc>
          <w:tcPr>
            <w:tcW w:w="988" w:type="dxa"/>
          </w:tcPr>
          <w:p w14:paraId="52C66682" w14:textId="04E00DC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20575B46" w14:textId="5145E8DA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Наличие обучающих мероприятий ИБ</w:t>
            </w:r>
          </w:p>
        </w:tc>
        <w:tc>
          <w:tcPr>
            <w:tcW w:w="4819" w:type="dxa"/>
          </w:tcPr>
          <w:p w14:paraId="02617FB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5624C" w14:textId="78C39614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30A8DD98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29542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949DDD8" w14:textId="3FDD4ADD" w:rsidR="005C35E4" w:rsidRPr="003E2F8F" w:rsidRDefault="003657A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5EA9AB03" w14:textId="77777777" w:rsidTr="00C72D2B">
        <w:tc>
          <w:tcPr>
            <w:tcW w:w="988" w:type="dxa"/>
          </w:tcPr>
          <w:p w14:paraId="535452BA" w14:textId="227D39C1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12DCFCA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894A0F" w14:textId="23356AF1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Наличие обучающих мероприятий БГ</w:t>
            </w:r>
          </w:p>
        </w:tc>
        <w:tc>
          <w:tcPr>
            <w:tcW w:w="4819" w:type="dxa"/>
          </w:tcPr>
          <w:p w14:paraId="0ECCF0B0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AD47A" w14:textId="716D7275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1E61A8C" w14:textId="3F78B2C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1F4A2C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95389D" w14:textId="4184F10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12CA703D" w14:textId="77777777" w:rsidTr="00C72D2B">
        <w:tc>
          <w:tcPr>
            <w:tcW w:w="988" w:type="dxa"/>
          </w:tcPr>
          <w:p w14:paraId="26D1A58E" w14:textId="391D5CE6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14:paraId="53C9095C" w14:textId="335CFE19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Количество и доля благополучателей реализованных проектов</w:t>
            </w:r>
          </w:p>
        </w:tc>
        <w:tc>
          <w:tcPr>
            <w:tcW w:w="4819" w:type="dxa"/>
          </w:tcPr>
          <w:p w14:paraId="4401EB1B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8E0EB" w14:textId="673A55FE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525970AF" w14:textId="4C8D26E3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F8BFEF3" w14:textId="11207F2F" w:rsidR="005C35E4" w:rsidRPr="003E2F8F" w:rsidRDefault="00055D69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</w:tcPr>
          <w:p w14:paraId="0800690B" w14:textId="5F6D4F6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0E" w:rsidRPr="003E2F8F" w14:paraId="36117D6C" w14:textId="77777777" w:rsidTr="00C72D2B">
        <w:tc>
          <w:tcPr>
            <w:tcW w:w="988" w:type="dxa"/>
          </w:tcPr>
          <w:p w14:paraId="1626CB79" w14:textId="77777777" w:rsidR="001A360E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589781" w14:textId="77777777" w:rsidR="001A360E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B912B3" w14:textId="74875723" w:rsidR="001A360E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D0D75">
              <w:rPr>
                <w:rFonts w:ascii="Times New Roman" w:hAnsi="Times New Roman" w:cs="Times New Roman"/>
                <w:sz w:val="24"/>
                <w:szCs w:val="24"/>
              </w:rPr>
              <w:t xml:space="preserve">способа расчета </w:t>
            </w:r>
          </w:p>
        </w:tc>
        <w:tc>
          <w:tcPr>
            <w:tcW w:w="1418" w:type="dxa"/>
          </w:tcPr>
          <w:p w14:paraId="050F008C" w14:textId="732330D3" w:rsidR="001A360E" w:rsidRPr="003E2F8F" w:rsidRDefault="006D0D7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2B94B215" w14:textId="77777777" w:rsidR="001A360E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0A474" w14:textId="77777777" w:rsidR="001A360E" w:rsidRPr="003E2F8F" w:rsidRDefault="001A360E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C319AEF" w14:textId="642EDAA8" w:rsidR="001A360E" w:rsidRPr="003E2F8F" w:rsidRDefault="006D0D75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C35E4" w:rsidRPr="003E2F8F" w14:paraId="20521076" w14:textId="77777777" w:rsidTr="00C72D2B">
        <w:tc>
          <w:tcPr>
            <w:tcW w:w="988" w:type="dxa"/>
          </w:tcPr>
          <w:p w14:paraId="3A62C2C2" w14:textId="24A8927C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D65AA0" w14:textId="6D46E92F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Источник статистики</w:t>
            </w:r>
          </w:p>
        </w:tc>
        <w:tc>
          <w:tcPr>
            <w:tcW w:w="4819" w:type="dxa"/>
          </w:tcPr>
          <w:p w14:paraId="19470EF6" w14:textId="77777777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F9746" w14:textId="18A551FD" w:rsidR="005C35E4" w:rsidRPr="003E2F8F" w:rsidRDefault="005C35E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Субъект/МО</w:t>
            </w:r>
          </w:p>
        </w:tc>
        <w:tc>
          <w:tcPr>
            <w:tcW w:w="1417" w:type="dxa"/>
          </w:tcPr>
          <w:p w14:paraId="013B28AF" w14:textId="5FC485B9" w:rsidR="005C35E4" w:rsidRPr="003E2F8F" w:rsidRDefault="00775C8B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275" w:type="dxa"/>
          </w:tcPr>
          <w:p w14:paraId="551F3AE8" w14:textId="1988A7DF" w:rsidR="005C35E4" w:rsidRPr="003E2F8F" w:rsidRDefault="00775C8B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</w:tcPr>
          <w:p w14:paraId="38B2040C" w14:textId="278DC7C5" w:rsidR="005C35E4" w:rsidRPr="003E2F8F" w:rsidRDefault="003657A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6048" w:rsidRPr="003E2F8F" w14:paraId="04BCCE16" w14:textId="77777777" w:rsidTr="00C72D2B">
        <w:tc>
          <w:tcPr>
            <w:tcW w:w="988" w:type="dxa"/>
          </w:tcPr>
          <w:p w14:paraId="7A2D9EE3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356FD6" w14:textId="02D5DF7E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  <w:tc>
          <w:tcPr>
            <w:tcW w:w="4819" w:type="dxa"/>
          </w:tcPr>
          <w:p w14:paraId="74104ADE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51698" w14:textId="18E7260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34108715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AFD81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B7C25A4" w14:textId="3F978588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96048" w:rsidRPr="003E2F8F" w14:paraId="4A9B30DB" w14:textId="77777777" w:rsidTr="00C72D2B">
        <w:tc>
          <w:tcPr>
            <w:tcW w:w="988" w:type="dxa"/>
          </w:tcPr>
          <w:p w14:paraId="6B91FA09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32161E" w14:textId="73791D12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>Фото, иллюстрации</w:t>
            </w:r>
          </w:p>
        </w:tc>
        <w:tc>
          <w:tcPr>
            <w:tcW w:w="4819" w:type="dxa"/>
          </w:tcPr>
          <w:p w14:paraId="4E8757A3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9E0C8" w14:textId="7FB06328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7C7126F4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F057BA" w14:textId="77777777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62426D" w14:textId="3CE0295B" w:rsidR="00296048" w:rsidRPr="003E2F8F" w:rsidRDefault="00296048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B2D04" w:rsidRPr="003E2F8F" w14:paraId="579FC744" w14:textId="77777777" w:rsidTr="00C72D2B">
        <w:tc>
          <w:tcPr>
            <w:tcW w:w="988" w:type="dxa"/>
          </w:tcPr>
          <w:p w14:paraId="5F367759" w14:textId="77777777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8D6EEB" w14:textId="27AC522C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819" w:type="dxa"/>
          </w:tcPr>
          <w:p w14:paraId="17E50231" w14:textId="77777777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1DCF4" w14:textId="30866631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14:paraId="41D65D99" w14:textId="77777777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D19211" w14:textId="77777777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DD8E10" w14:textId="77777777" w:rsidR="009B2D04" w:rsidRPr="003E2F8F" w:rsidRDefault="009B2D04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D2DDB" w14:textId="77777777" w:rsidR="00DA4924" w:rsidRPr="003E2F8F" w:rsidRDefault="00DA4924" w:rsidP="000967F5">
      <w:pPr>
        <w:rPr>
          <w:rFonts w:ascii="Times New Roman" w:hAnsi="Times New Roman" w:cs="Times New Roman"/>
          <w:sz w:val="24"/>
          <w:szCs w:val="24"/>
        </w:rPr>
      </w:pPr>
    </w:p>
    <w:p w14:paraId="481B59B8" w14:textId="77777777" w:rsidR="00FA02AF" w:rsidRDefault="00FA02AF" w:rsidP="00FA02AF">
      <w:pPr>
        <w:pStyle w:val="ListParagraph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14:paraId="5C4DD337" w14:textId="72BB18C9" w:rsidR="00FA02AF" w:rsidRDefault="00FA02AF" w:rsidP="00FA02AF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Таблица. Перечень </w:t>
      </w:r>
      <w:r w:rsidR="00F94974">
        <w:rPr>
          <w:rFonts w:ascii="Times New Roman" w:hAnsi="Times New Roman" w:cs="Times New Roman"/>
          <w:b/>
          <w:sz w:val="28"/>
          <w:szCs w:val="28"/>
        </w:rPr>
        <w:t>и правил</w:t>
      </w:r>
      <w:r w:rsidR="003657A8">
        <w:rPr>
          <w:rFonts w:ascii="Times New Roman" w:hAnsi="Times New Roman" w:cs="Times New Roman"/>
          <w:b/>
          <w:sz w:val="28"/>
          <w:szCs w:val="28"/>
        </w:rPr>
        <w:t>а</w:t>
      </w:r>
      <w:r w:rsidR="00F94974">
        <w:rPr>
          <w:rFonts w:ascii="Times New Roman" w:hAnsi="Times New Roman" w:cs="Times New Roman"/>
          <w:b/>
          <w:sz w:val="28"/>
          <w:szCs w:val="28"/>
        </w:rPr>
        <w:t xml:space="preserve"> расчета </w:t>
      </w:r>
      <w:r>
        <w:rPr>
          <w:rFonts w:ascii="Times New Roman" w:hAnsi="Times New Roman" w:cs="Times New Roman"/>
          <w:b/>
          <w:sz w:val="28"/>
          <w:szCs w:val="28"/>
        </w:rPr>
        <w:t>переменных для вкладки «Субъекты и РФ»</w:t>
      </w:r>
    </w:p>
    <w:p w14:paraId="30ACC9FC" w14:textId="77777777" w:rsidR="00FA02AF" w:rsidRDefault="00FA02AF" w:rsidP="00FA02AF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5" w:type="dxa"/>
        <w:tblLayout w:type="fixed"/>
        <w:tblLook w:val="04A0" w:firstRow="1" w:lastRow="0" w:firstColumn="1" w:lastColumn="0" w:noHBand="0" w:noVBand="1"/>
      </w:tblPr>
      <w:tblGrid>
        <w:gridCol w:w="417"/>
        <w:gridCol w:w="566"/>
        <w:gridCol w:w="1559"/>
        <w:gridCol w:w="709"/>
        <w:gridCol w:w="2594"/>
        <w:gridCol w:w="993"/>
        <w:gridCol w:w="590"/>
        <w:gridCol w:w="4328"/>
        <w:gridCol w:w="3119"/>
      </w:tblGrid>
      <w:tr w:rsidR="00FA02AF" w:rsidRPr="00273E82" w14:paraId="0C9A567F" w14:textId="77777777" w:rsidTr="00AA3587">
        <w:trPr>
          <w:trHeight w:val="5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D9CB0" w14:textId="4EF833CE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10B77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B410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переменных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FDE" w14:textId="06BD7902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A42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C22C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6E9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Основание (Фильтр)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3C42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заполнения или расчета на уровне субъекта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944E" w14:textId="77777777" w:rsidR="00FA02AF" w:rsidRPr="003E2F8F" w:rsidRDefault="00FA02AF" w:rsidP="00AA3587">
            <w:pPr>
              <w:spacing w:after="0" w:line="240" w:lineRule="auto"/>
              <w:ind w:left="-116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расчета на уровне РФ</w:t>
            </w:r>
          </w:p>
        </w:tc>
      </w:tr>
      <w:tr w:rsidR="00FA02AF" w:rsidRPr="00273E82" w14:paraId="3848DE95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7D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0D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4C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 поступивших ответов на запрос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EC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1204" w14:textId="7C5A68EE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ответившие на запрос (получены письма и/или анкеты с сопроводительными материалами)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11A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 --</w:t>
            </w:r>
            <w:proofErr w:type="gramEnd"/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D4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E0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«Да»: субъекты, ответившие на запрос в любой форме</w:t>
            </w:r>
          </w:p>
          <w:p w14:paraId="36E3FD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«--»: все прочие субъекты </w:t>
            </w:r>
          </w:p>
          <w:p w14:paraId="63761A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*Показатель не связан с базой практик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9DFD" w14:textId="49925191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231758"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субъектов, ответивших на запрос (сумма упоминаний «да»)</w:t>
            </w:r>
          </w:p>
        </w:tc>
      </w:tr>
      <w:tr w:rsidR="00FA02AF" w:rsidRPr="00273E82" w14:paraId="4FFA7A0D" w14:textId="77777777" w:rsidTr="00AA3587">
        <w:trPr>
          <w:trHeight w:val="5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FD4A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D81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1CB9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14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B67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предоставившие анкеты, признанные релевантными для анализа данных за исследуемый период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ABC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 --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FCD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2D0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«Да»: субъекты, чьи ответы были представлены в формализованном виде (анкеты) и были признаны релевантными</w:t>
            </w:r>
          </w:p>
          <w:p w14:paraId="55D4679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«--»: все прочие субъекты</w:t>
            </w:r>
          </w:p>
          <w:p w14:paraId="509645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*Показатель не связан с базой практик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C49D" w14:textId="58589A9A" w:rsidR="00FA02AF" w:rsidRPr="003E2F8F" w:rsidRDefault="00231758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FA02AF"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с валидными анкетами (сумма упоминаний «да»)</w:t>
            </w:r>
          </w:p>
        </w:tc>
      </w:tr>
      <w:tr w:rsidR="00FA02AF" w:rsidRPr="00273E82" w14:paraId="38EC8283" w14:textId="77777777" w:rsidTr="00AA3587">
        <w:trPr>
          <w:trHeight w:val="5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9155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4BBE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8FB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B7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EAB7E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практик (ИБ и смежных) в субъекте, реализуемых на муниципальном и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субъектовом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9CDA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83B15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практики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3609A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муниципальных практик и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субъектовых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практик, реализуемых в субъекте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1E13DA" w14:textId="49A359B4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муниципальных и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субъектовых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практик, реализуемых в РФ (сумма показателей субъектов)</w:t>
            </w:r>
          </w:p>
        </w:tc>
      </w:tr>
      <w:tr w:rsidR="00FA02AF" w:rsidRPr="00273E82" w14:paraId="6D12B659" w14:textId="77777777" w:rsidTr="00AA3587">
        <w:trPr>
          <w:trHeight w:val="5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0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C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C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практик в общем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3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FD5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практик </w:t>
            </w: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инициативного бюджетирования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муниципальном и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субъектовом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F3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DFF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E9A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размечена экспертным образом по совокупности признаков ИБ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E311" w14:textId="545C33D6" w:rsidR="00FA02AF" w:rsidRPr="003E2F8F" w:rsidRDefault="00231758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</w:t>
            </w:r>
            <w:r w:rsidR="00FA02AF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практик, отнесенных к числу ИБ, в РФ (сумма показателей субъектов)</w:t>
            </w:r>
          </w:p>
        </w:tc>
      </w:tr>
      <w:tr w:rsidR="00FA02AF" w:rsidRPr="00273E82" w14:paraId="5EA79152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A76D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E999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6C3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B5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BEB1" w14:textId="1AB53C3D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смежных практик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91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B27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AD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 общее кол-во практик (##1.3) за вычетом количества практик ИБ (##2.4)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070" w14:textId="0938C74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</w:t>
            </w:r>
            <w:r w:rsidR="00231758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ичест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смежных практик в РФ (сумма показателей субъектов)</w:t>
            </w:r>
          </w:p>
        </w:tc>
      </w:tr>
      <w:tr w:rsidR="00FA02AF" w:rsidRPr="00273E82" w14:paraId="5956E7AE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EE1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5E4A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2875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4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394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 переменная: Регионы, в которых имеется практика ИБ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ECB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5B3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FC1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размечена в соответствии с ##2.4.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B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регионов, где реализуются практики ИБ (сумма упоминаний «да»)</w:t>
            </w:r>
          </w:p>
        </w:tc>
      </w:tr>
      <w:tr w:rsidR="00FA02AF" w:rsidRPr="00273E82" w14:paraId="33C8FF3B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2F56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E09B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6ED5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B1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8A88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 переменная: Регионы, в которых имеются смежные практики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AC98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6D9C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25392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размечена в соответствии с ##2.5.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0DFDA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регионов, где реализуются смежные практики (сумма упоминаний «да»)</w:t>
            </w:r>
          </w:p>
        </w:tc>
      </w:tr>
      <w:tr w:rsidR="00FA02AF" w:rsidRPr="00273E82" w14:paraId="5C64C011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52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F2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4F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практик инициативного бюджетирования по источнику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B9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43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 инициативного бюджетирования, финансируемых из бюджета субъекта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0B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061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3FB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размечена на основании базы практик о наличии ассигнований из бюджета субъекта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CCEE" w14:textId="680A8363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практик ИБ, финансируемых из бюджета (сумма показателей субъектов)</w:t>
            </w:r>
          </w:p>
        </w:tc>
      </w:tr>
      <w:tr w:rsidR="00FA02AF" w:rsidRPr="00273E82" w14:paraId="16522FDF" w14:textId="77777777" w:rsidTr="00AA3587">
        <w:trPr>
          <w:trHeight w:val="7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944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483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2C4F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D3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8FF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 инициативного бюджетирования, финансируемых из муниципального бюджета (без бюджетных субсидий)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C4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1E2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3D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Переменная размечена на основании базы практик о наличии ассигнований из муниципального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D9" w14:textId="1E51858D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практик ИБ, финансируемых из муниципальных бюджетов (сумма показателей субъектов)</w:t>
            </w:r>
          </w:p>
        </w:tc>
      </w:tr>
      <w:tr w:rsidR="00FA02AF" w:rsidRPr="00273E82" w14:paraId="7926F0B9" w14:textId="77777777" w:rsidTr="00AA3587">
        <w:trPr>
          <w:trHeight w:val="5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32F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1FC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C015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6C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C756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рактик инициативного бюджетирования, предусматривающих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с федерального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3B14B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95AA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AFA04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Переменная размечена на основании базы практик о наличии ассигнований из федерального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A48249" w14:textId="264A3C03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Общее количество практик ИБ, </w:t>
            </w:r>
            <w:r w:rsidR="00231758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где предусмотрено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</w:t>
            </w:r>
            <w:r w:rsidR="00231758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ование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федерального бюджета (сумма показателей субъектов)</w:t>
            </w:r>
          </w:p>
        </w:tc>
      </w:tr>
      <w:tr w:rsidR="00FA02AF" w:rsidRPr="00273E82" w14:paraId="594E70AB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0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5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C4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ИБ в государственной программе (ГП)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74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D46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мероприятий ИБ в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608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/ нет </w:t>
            </w:r>
            <w:proofErr w:type="gramStart"/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?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938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A1F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Переменная размечена на основании базы практик. </w:t>
            </w:r>
          </w:p>
          <w:p w14:paraId="4F8F56E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мероприятия ИБ зафиксированы в ГП хотя бы одной из практик.</w:t>
            </w:r>
          </w:p>
          <w:p w14:paraId="4906B1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«?»: требуется дальнейшее уточнение.</w:t>
            </w:r>
          </w:p>
          <w:p w14:paraId="20C6934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«Нет»: ни для одной практики мероприятия ИБ не зафиксированы в ГП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3B5E" w14:textId="044BD5EC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кол-во практик ИБ, для которы</w:t>
            </w:r>
            <w:r w:rsidR="00602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зафиксированы в ГП (сумма упоминаний «да»)</w:t>
            </w:r>
          </w:p>
        </w:tc>
      </w:tr>
      <w:tr w:rsidR="00FA02AF" w:rsidRPr="00273E82" w14:paraId="6A5C4187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543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89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2184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18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883685" w14:textId="2B648AF0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субъектов, утвердивших программу (мероприятия) по развитию ИБ в составе госпрограмм</w:t>
            </w:r>
            <w:r w:rsidR="00231758"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РФ, в общем количестве субъектов РФ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A0465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6352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227E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6554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 переменная ##4.13, деленная на число субъектов РФ (85 субъектов)</w:t>
            </w:r>
          </w:p>
        </w:tc>
      </w:tr>
      <w:tr w:rsidR="00FA02AF" w:rsidRPr="00273E82" w14:paraId="4B48FC4D" w14:textId="77777777" w:rsidTr="00AA3587">
        <w:trPr>
          <w:trHeight w:val="7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4C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08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25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438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E9972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реализации ИБ в субъекте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5881F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7E5A7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604AA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практик: указан год самой ранней практики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1C21C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</w:t>
            </w:r>
          </w:p>
        </w:tc>
      </w:tr>
      <w:tr w:rsidR="00FA02AF" w:rsidRPr="00273E82" w14:paraId="6C21EC8A" w14:textId="77777777" w:rsidTr="00AA3587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F7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5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DA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цикла реализации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50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79B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длительность цикла реализации практики (в днях)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A58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F53E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3164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практик: сумма длительности циклов практик в днях, деленная на число практик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A1C0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средней длительности по РФ в целом (среднее значение всех субъектных циклов)</w:t>
            </w:r>
          </w:p>
        </w:tc>
      </w:tr>
      <w:tr w:rsidR="00FA02AF" w:rsidRPr="00273E82" w14:paraId="644A897B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C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31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D1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сопровождения процесса развития ИБ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2F3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8F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проектного центра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F74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39D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6E7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5B9C3C5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проектный центр имеется хотя бы в одной практике.</w:t>
            </w:r>
          </w:p>
          <w:p w14:paraId="13C2EA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«Нет»: если проектных центров нет ни в одной практике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ED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имеются проектные центры (сумма упоминаний «да»)</w:t>
            </w:r>
          </w:p>
        </w:tc>
      </w:tr>
      <w:tr w:rsidR="00FA02AF" w:rsidRPr="00273E82" w14:paraId="4632BE0B" w14:textId="77777777" w:rsidTr="00AA3587">
        <w:trPr>
          <w:trHeight w:val="88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9328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F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F1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36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B61" w14:textId="3CBF8BE0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вовлеченных в реализацию пра</w:t>
            </w:r>
            <w:r w:rsidR="00231758"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ктик консультантов по вопросам ИБ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Общее количество вовлеченных консультантов (РФ)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FDD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консультантов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06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53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Суммарное количество консультантов по практикам в субъекте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D15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консультантов в РФ (сумма показателей субъектов)</w:t>
            </w:r>
          </w:p>
        </w:tc>
      </w:tr>
      <w:tr w:rsidR="00FA02AF" w:rsidRPr="00273E82" w14:paraId="3DBA3E39" w14:textId="77777777" w:rsidTr="00AA3587">
        <w:trPr>
          <w:trHeight w:val="5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17CF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3A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D0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0E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BB46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Среднее число вовлеченных консультантов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95970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консультантов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D0B81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4546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6D6C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Среднее число консультантов на регион (без учета тех регионов, где нет консультантов)</w:t>
            </w:r>
          </w:p>
        </w:tc>
      </w:tr>
      <w:tr w:rsidR="00FA02AF" w:rsidRPr="00273E82" w14:paraId="2F2119A6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7C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7A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77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отбора проектов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4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074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Интернет-голосование за проекты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2B0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B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0E2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1542B2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практики был использован данный механизм;</w:t>
            </w:r>
          </w:p>
          <w:p w14:paraId="3AC9AB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данный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C3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данный механизм (сумма упоминаний «да»)</w:t>
            </w:r>
          </w:p>
        </w:tc>
      </w:tr>
      <w:tr w:rsidR="00FA02AF" w:rsidRPr="00273E82" w14:paraId="29F79596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1CA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D79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5844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39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838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Всеобщее прямое голосование участников очных собраний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D4B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423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655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742A60A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практики был использован данный механизм;</w:t>
            </w:r>
          </w:p>
          <w:p w14:paraId="18CB647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данный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720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данный механизм (сумма упоминаний «да»)</w:t>
            </w:r>
          </w:p>
        </w:tc>
      </w:tr>
      <w:tr w:rsidR="00FA02AF" w:rsidRPr="00273E82" w14:paraId="58354AA8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273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26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054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9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9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40C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A2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2C1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7857875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практики был использован данный механизм;</w:t>
            </w:r>
          </w:p>
          <w:p w14:paraId="50EF84B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данный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39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данный механизм (сумма упоминаний «да»)</w:t>
            </w:r>
          </w:p>
        </w:tc>
      </w:tr>
      <w:tr w:rsidR="00FA02AF" w:rsidRPr="00273E82" w14:paraId="2288D3FB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DE5B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CA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0A7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78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B03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на бюджетной комиссии представителей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F2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29A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E18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2F06C77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практики был использован данный механизм;</w:t>
            </w:r>
          </w:p>
          <w:p w14:paraId="321DE8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данный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4E1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данный механизм (сумма упоминаний «да»)</w:t>
            </w:r>
          </w:p>
        </w:tc>
      </w:tr>
      <w:tr w:rsidR="00FA02AF" w:rsidRPr="00273E82" w14:paraId="1B243EF2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8FA0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DBE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B02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0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554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 оценка проектов на основе заданных критериев на конкурсной основе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E2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D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F70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5E445D92" w14:textId="6455395E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</w:t>
            </w:r>
            <w:r w:rsidR="00602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 использован данный механизм;</w:t>
            </w:r>
          </w:p>
          <w:p w14:paraId="7FC6937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данный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58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данный механизм (сумма упоминаний «да»)</w:t>
            </w:r>
          </w:p>
        </w:tc>
      </w:tr>
      <w:tr w:rsidR="00FA02AF" w:rsidRPr="00273E82" w14:paraId="35CD56BE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F80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5E9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56DB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02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78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Иной механизм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E05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/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5F5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8D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Размечена на основании базы практик.</w:t>
            </w:r>
          </w:p>
          <w:p w14:paraId="2A528AB6" w14:textId="2CADCCFF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«Да»: если хотя бы в одной практик</w:t>
            </w:r>
            <w:r w:rsidR="00602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 использован иной механизм;</w:t>
            </w:r>
          </w:p>
          <w:p w14:paraId="3BA0284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«0»: - если ни в одной практике иной механизм не был использован.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320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субъектов, в которых был использован иной механизм (сумма упоминаний «да»)</w:t>
            </w:r>
          </w:p>
        </w:tc>
      </w:tr>
      <w:tr w:rsidR="00FA02AF" w:rsidRPr="00273E82" w14:paraId="25D381CD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577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B2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B4B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43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EF80E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механизмов отбора проектов / Среднее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3012D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механизмов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500A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A5A6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переменных ##8.18, 8.19, 8.20, 8.21, 8.22, 8.23 (сумма упоминаний «да»)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E686F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Среднее число использованных механизмов на 1 субъект РФ (расчет среднего)</w:t>
            </w:r>
          </w:p>
        </w:tc>
      </w:tr>
      <w:tr w:rsidR="00FA02AF" w:rsidRPr="00273E82" w14:paraId="3989E6F0" w14:textId="77777777" w:rsidTr="00AA3587">
        <w:trPr>
          <w:trHeight w:val="8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C6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25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6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проектов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51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B5E0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из различных источников на реализацию проектов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52E5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0C0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17C65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(суммарная стоимость ИБ практик в субъекте)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2110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суммарный объем всех средств, направленных на реализацию практик в РФ (сумма показателей субъектов)</w:t>
            </w:r>
          </w:p>
        </w:tc>
      </w:tr>
      <w:tr w:rsidR="00FA02AF" w:rsidRPr="00273E82" w14:paraId="586C869A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51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DF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63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бюджетные ассигнования на реализацию проектов из бюджета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89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9E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из бюджета субъекта РФ на реализацию проектов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A4D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4A7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6A9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на основании базы практик (сумма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субъектовых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ассигнований)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D9C8" w14:textId="078FAE00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суммарный объем ассигнований из бюджетов </w:t>
            </w:r>
            <w:r w:rsidR="00231758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субъектов РФ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(сумма показателей субъектов)</w:t>
            </w:r>
          </w:p>
        </w:tc>
      </w:tr>
      <w:tr w:rsidR="00FA02AF" w:rsidRPr="00273E82" w14:paraId="28B3E61D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49D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E3C9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7301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36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E98D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EC0F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2892B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91F1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55F5B4C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##10.26 деленная на переменную ##9.25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2495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6C7A3E4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##10.26 деленная на переменную ##9.25</w:t>
            </w:r>
          </w:p>
        </w:tc>
      </w:tr>
      <w:tr w:rsidR="00FA02AF" w:rsidRPr="00273E82" w14:paraId="32F61E14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2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8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7C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бюджетные ассигновани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из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CC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283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ассигнований из бюджетов муниципальных образований на реализацию проектов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891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42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D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муниципальных ассигнований)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7D6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суммарный объем ассигнований из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муниципальных бюджетов (сумма показателей субъектов)</w:t>
            </w:r>
          </w:p>
        </w:tc>
      </w:tr>
      <w:tr w:rsidR="00FA02AF" w:rsidRPr="00273E82" w14:paraId="3985A4E5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CC58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3755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A1AA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09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88A7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52F0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A0F0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FB0E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12123F4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##11.28 деленная на переменную ##9.25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314F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3418E1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##11.28 деленная на переменную ##9.25</w:t>
            </w:r>
          </w:p>
        </w:tc>
      </w:tr>
      <w:tr w:rsidR="00FA02AF" w:rsidRPr="00273E82" w14:paraId="476B0D6E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6D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5A2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6C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софинансирование со стороны граждан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BD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FA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софинансирования со стороны граждан на реализацию проектов (млн. руб.)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DDA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40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0C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софинансирования от граждан)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D7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суммарный объем софинансирования от граждан (сумма показателей субъектов)</w:t>
            </w:r>
          </w:p>
        </w:tc>
      </w:tr>
      <w:tr w:rsidR="00FA02AF" w:rsidRPr="00273E82" w14:paraId="5F8384EF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F147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2165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EF4A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CC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E0A2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D5B21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1DC4B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11833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52E2C4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переменная ##12.30 деленная на </w:t>
            </w:r>
            <w:proofErr w:type="gram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переменную  #</w:t>
            </w:r>
            <w:proofErr w:type="gram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9154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42700BD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##12.30 деленная на переменную ##9.25</w:t>
            </w:r>
          </w:p>
        </w:tc>
      </w:tr>
      <w:tr w:rsidR="00FA02AF" w:rsidRPr="00273E82" w14:paraId="0AA9299B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D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3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A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софинансирование со стороны индивидуальных предпринимателей и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17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F037" w14:textId="7665DA92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софинансирования со стороны индивидуальных предпринимателей и юридичес</w:t>
            </w:r>
            <w:r w:rsidR="00F675D0"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ких лиц на реализацию проектов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E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E4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2BA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софинансирования от юрлиц)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BAC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суммарный объем софинансирования от юрлиц (сумма показателей субъектов)</w:t>
            </w:r>
          </w:p>
        </w:tc>
      </w:tr>
      <w:tr w:rsidR="00FA02AF" w:rsidRPr="00273E82" w14:paraId="399EC142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DD37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6198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2A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35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53D6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4A0F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37AF4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4B93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555B0104" w14:textId="733CF5D1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##13.</w:t>
            </w:r>
            <w:r w:rsidR="00F675D0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32 деленная на переменную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##9.25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2C9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6029AB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##13.32 деленная на переменную ##9.25</w:t>
            </w:r>
          </w:p>
        </w:tc>
      </w:tr>
      <w:tr w:rsidR="00FA02AF" w:rsidRPr="00273E82" w14:paraId="275D0641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1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58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76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формы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0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8F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иных форм софинансирования (фонды депутатов, гранты, благотворительные фонды и др.), если таковые были предусмотрены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DF0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E3A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8A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иных форм софинансирования)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50B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суммарный объем иных форм софинансирования (сумма показателей субъектов)</w:t>
            </w:r>
          </w:p>
        </w:tc>
      </w:tr>
      <w:tr w:rsidR="00FA02AF" w:rsidRPr="00273E82" w14:paraId="1C0059DC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5A9C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0148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097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C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5BF5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960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3301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CC3B7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59136E59" w14:textId="55120AF0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##14.34 деленная на перем</w:t>
            </w:r>
            <w:r w:rsidR="00F675D0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енную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##9.25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D25D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3122B82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##14.34 деленная на переменную ##9.25</w:t>
            </w:r>
          </w:p>
        </w:tc>
      </w:tr>
      <w:tr w:rsidR="00FA02AF" w:rsidRPr="00273E82" w14:paraId="7A6EFF63" w14:textId="77777777" w:rsidTr="00AA3587">
        <w:trPr>
          <w:trHeight w:val="72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19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F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901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общий объем софинансирования из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21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EF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объем софинансирования из внебюджетных источников (со стороны граждан, ИП и юрлиц, иных форм) (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2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86A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019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15F21C4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 переменных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##12.30, 13.32, 14.34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C32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2A758B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переменных ##12.30, 13.32, 14.34</w:t>
            </w:r>
          </w:p>
        </w:tc>
      </w:tr>
      <w:tr w:rsidR="00FA02AF" w:rsidRPr="00273E82" w14:paraId="556FCDC4" w14:textId="77777777" w:rsidTr="00AA3587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86C0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62EE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30B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DF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2C4E3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C1F93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81727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120D4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4C9393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 15.36, деленная на переменную ##9.25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978FA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A02AF" w:rsidRPr="00273E82" w14:paraId="5D20AAF8" w14:textId="77777777" w:rsidTr="00AA3587">
        <w:trPr>
          <w:trHeight w:val="109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3F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22C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26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 на 1 руб. бюджета субъекта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E4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D627D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внебюджетных средств (софинансирование граждан, юрлиц и иных форм) на 1 руб. ассигнований из бюджета субъекта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453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D0C03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B9DE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34968F1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софинансирования из внебюджетных источников, деленный на объем финансирования из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субъектового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(переменная ##15.36, деленная на переменную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##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10.26)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FC918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0A6844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софинансирования из внебюджетных источников, деленный на объем финансирования из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субъектового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(переменная ##15.36, деленная на переменную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##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10.26)</w:t>
            </w:r>
          </w:p>
        </w:tc>
      </w:tr>
      <w:tr w:rsidR="00FA02AF" w:rsidRPr="00273E82" w14:paraId="35879E07" w14:textId="77777777" w:rsidTr="00AA3587">
        <w:trPr>
          <w:trHeight w:val="8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66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70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8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DF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04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субсидий из федерального бюджета, направленных на финансирование проектов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07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68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EDA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федеральных субсидий)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7D8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 суммарный объем федеральных субсидий (сумма показателей субъектов)</w:t>
            </w:r>
          </w:p>
        </w:tc>
      </w:tr>
      <w:tr w:rsidR="00FA02AF" w:rsidRPr="00273E82" w14:paraId="0D1AC061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641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3B06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3A8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B8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37961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этих средств в общей стоимости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5F59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2B06F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B6B6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7F90A3FA" w14:textId="4FFF26D3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##17.</w:t>
            </w:r>
            <w:r w:rsidR="00F675D0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39 деленная на переменную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##9.25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EF9A2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04FA304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##17.39 деленная на переменную ##9.25</w:t>
            </w:r>
          </w:p>
        </w:tc>
      </w:tr>
      <w:tr w:rsidR="00FA02AF" w:rsidRPr="00273E82" w14:paraId="61093635" w14:textId="77777777" w:rsidTr="00AA3587">
        <w:trPr>
          <w:trHeight w:val="12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FFA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51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5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бюджете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B1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A3107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бюджетных ассигнований из бюджета субъекта РФ, направленных на реализацию проектов в общем объеме расходов бюджета субъекта РФ в исследуемом периоде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BC7F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7EAC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9EB96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долей, указанных для практик)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3C1DA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-- </w:t>
            </w:r>
          </w:p>
          <w:p w14:paraId="3549889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(т.к. нет данных по объемам бюджетов субъектов)</w:t>
            </w:r>
          </w:p>
        </w:tc>
      </w:tr>
      <w:tr w:rsidR="00FA02AF" w:rsidRPr="00273E82" w14:paraId="5B0FFF64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2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C45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64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бюджет ИБ на 1 человека в субъекте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C9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E9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бюджет ИБ на 1 человека в субъекте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C7F1" w14:textId="51628F11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28E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3F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67D9DE9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средств, направленный на реализацию практик (переменная ##9.25), деленный на население субъекта (переменная ##29.98)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229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для РФ: </w:t>
            </w:r>
          </w:p>
          <w:p w14:paraId="1A08B4E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средств, направленный на реализацию практик (переменная ##9.25), деленный на население субъекта (переменная ##29.98)</w:t>
            </w:r>
          </w:p>
        </w:tc>
      </w:tr>
      <w:tr w:rsidR="00FA02AF" w:rsidRPr="00273E82" w14:paraId="16F64A2D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58F8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1C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20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бюджет ИБ на 1 человека в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DD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73BC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бюджет ИБ на 1 человека в РФ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C97F0" w14:textId="15AD29E2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D7B7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6AE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 (?)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EC0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07710C6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Суммарный объем средств, направленный на реализацию практик (переменная ##9.25),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деленный на население РФ (переменная ##29.98)</w:t>
            </w:r>
          </w:p>
        </w:tc>
      </w:tr>
      <w:tr w:rsidR="00FA02AF" w:rsidRPr="00273E82" w14:paraId="5850CF0E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A0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71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42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финансирования практики из бюджета субъекта РФ на следующий период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E3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746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из бюджета субъекта РФ, которые запланированы на реализацию проектов в 2018 году (млн. руб.)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28E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C49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D36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запланированных объемов практик)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34F8" w14:textId="1B019264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ассигнований из бюджетов </w:t>
            </w:r>
            <w:r w:rsidR="00F675D0"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субъектов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2018 г. (сумма показателей субъектов)</w:t>
            </w:r>
          </w:p>
        </w:tc>
      </w:tr>
      <w:tr w:rsidR="00FA02AF" w:rsidRPr="00273E82" w14:paraId="6A3F2912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443E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F02F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0863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57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34678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указанных бюджетных средств в общем объеме расходов бюджета субъекта РФ на 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741D8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9C9C9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2FB4E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на основании базы практик (сумма долей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субъектового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AF0C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</w:t>
            </w:r>
          </w:p>
          <w:p w14:paraId="5F3408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(т.к. нет данных по суммарному объему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субъектовых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бюджетов)</w:t>
            </w:r>
          </w:p>
        </w:tc>
      </w:tr>
      <w:tr w:rsidR="00FA02AF" w:rsidRPr="00273E82" w14:paraId="502ACA0A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A8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0E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50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доля граждан, принимавших участие в процедурах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9D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C3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участников очных процедур практик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A37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FF8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02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на основании базы практик (суммирование всех участников всех очных процедур)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B97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по РФ (сумма показателей субъектов)</w:t>
            </w:r>
          </w:p>
        </w:tc>
      </w:tr>
      <w:tr w:rsidR="00FA02AF" w:rsidRPr="00273E82" w14:paraId="29C34108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5BEF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CFC8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184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67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95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участников, принимавших участие в очных процедурах, от общего числа участников ИБ процедур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A8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055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D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41F3F07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##21.46, деленная на сумму переменных ##21.46 и 21.48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6F5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6328A80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Переменная ##21.46, деленная на сумму переменных ##21.46 и 21.48</w:t>
            </w:r>
          </w:p>
        </w:tc>
      </w:tr>
      <w:tr w:rsidR="00FA02AF" w:rsidRPr="00273E82" w14:paraId="7F5F54F5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288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04F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C032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AC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C3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заочных (опосредованных) процедур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441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57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526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на основании базы практик (суммирование всех участников всех заочных процедур)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2DC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по РФ (сумма показателей субъектов)</w:t>
            </w:r>
          </w:p>
        </w:tc>
      </w:tr>
      <w:tr w:rsidR="00FA02AF" w:rsidRPr="00273E82" w14:paraId="3BD2F827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B377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B787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95B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B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37B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участников, принимавших участие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заочных (опосредованных) процедурах, от общего числа участников ИБ процедур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77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9B9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5DC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07A783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Переменная ##21.48, деленная на сумму переменных ##21.46 и 21.48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AB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Расчет для РФ:</w:t>
            </w:r>
          </w:p>
          <w:p w14:paraId="49FE4C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Переменная ##21.48, деленная на сумму переменных ##21.46 и 21.48</w:t>
            </w:r>
          </w:p>
        </w:tc>
      </w:tr>
      <w:tr w:rsidR="00FA02AF" w:rsidRPr="00273E82" w14:paraId="39554D16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6D5E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98B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667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8DE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CC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количество участников очных и заочных процедур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FEF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BB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45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1EA6398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 переменных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##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21.46 и 21.48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27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3CC053A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 переменных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##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21.46 и 21.48</w:t>
            </w:r>
          </w:p>
        </w:tc>
      </w:tr>
      <w:tr w:rsidR="00FA02AF" w:rsidRPr="00273E82" w14:paraId="1A47AFE5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B19A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44BF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378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FC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6212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участников очных и заочных процедур ИБ в населении субъекта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1E3A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7676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64C8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65F3CCA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Суммарное кол-во участников (переменная ##21.50), деленное на численность населения субъекта (переменную ##29.98)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FE56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для РФ: </w:t>
            </w:r>
          </w:p>
          <w:p w14:paraId="3C36B84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Суммарное кол-во участников (переменная ##21.50), деленное на численность населения РФ (переменную ##29.98)</w:t>
            </w:r>
          </w:p>
        </w:tc>
      </w:tr>
      <w:tr w:rsidR="00FA02AF" w:rsidRPr="00273E82" w14:paraId="3C1A1EB2" w14:textId="77777777" w:rsidTr="00AA3587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79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CE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74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реализованных проектов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9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22.52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16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Водоснабжение, водоотведение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AF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07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B68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основе базы практик (сумма проектов данного типа в субъекте)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892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кол-во проектов данного типа в РФ (сумма показателей субъектов)</w:t>
            </w:r>
          </w:p>
        </w:tc>
      </w:tr>
      <w:tr w:rsidR="00FA02AF" w:rsidRPr="00273E82" w14:paraId="1F8D2B7D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877F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F2E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1446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1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</w:t>
            </w: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28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01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92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F65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7B3F583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данных проектов (##22.52), деленное на общее кол-во проектов в субъекте (переменная ##23.86)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6A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для РФ: </w:t>
            </w:r>
          </w:p>
          <w:p w14:paraId="236973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данных проектов (##22.52), деленное на общее кол-во проектов в субъекте (переменная ##23.86)</w:t>
            </w:r>
          </w:p>
        </w:tc>
      </w:tr>
      <w:tr w:rsidR="00FA02AF" w:rsidRPr="00273E82" w14:paraId="49B1BB48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A18F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CFBF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C42E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7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7C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 Автомобильные дороги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325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EA6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16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6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0E32CD07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A999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306E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DA0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46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22.55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F25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4ED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A0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E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5D0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E46816E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03B1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8C2D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897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66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6D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BC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AE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4FA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FA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EB204F8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029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404F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F03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3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22.57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E51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8EF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FA2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CB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FD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BF2376B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5851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0C6B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4F74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EF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72C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80E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E9A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15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265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4AEC327B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4CCD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39DE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CED5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28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22.59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405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06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162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DB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A2B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605A8BF1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9824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6F53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9432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2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63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 Обеспечение жителей услугами бытового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45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B7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C64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5C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7D4AE4A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7791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D275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B397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2E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22.61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5B7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D21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2D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E83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2D0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06540B4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260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BC14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382D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9B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6B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 Культурное наследие (памятники, музеи)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B5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DF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040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E0C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15E64B2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0EDA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A9B4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3CA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7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22.63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10E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A57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D5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936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200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FA78612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9CF9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CAB6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8F51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A8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C54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 Образование, культура, 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91D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6C1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A9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A7C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5EB0F99C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F1A2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B648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23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704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22.65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E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DB0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C94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716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565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0892E7B9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4CEF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54F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8CBC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65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A49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 Физическая культура и 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69F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D0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73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4A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4DB21D47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055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BA95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CAAE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52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22.67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283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84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759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11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0B0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327C49E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A11C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9934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2FDC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AF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0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(9) Детские игровые площадки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02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251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C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602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7D7686AA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EA5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60A1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D78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1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22.69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57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EC2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5FE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69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3E9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40243F5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917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8174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2395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99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3EF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 Места массового отдыха населения и объекты организации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5C6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C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336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AE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56E876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4F7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B227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5AC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9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22.71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39C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D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14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F8D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4B2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6B881FBE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CC7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B6C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B479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4E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151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(11) Места захоронений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A76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413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9B0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20B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02A7D71D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6AC7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429F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B2B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8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22.73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4C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C3B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2C6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A7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404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269F6DC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4158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BADE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B1BB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FB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54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 Сбор твердых коммунальных/бытовых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8F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A9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26D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DD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5BEAE76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2B59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C72D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D681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0C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22.75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867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2CB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40A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1E8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A2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6E7CF2A0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BC4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B9B6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4AE7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12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47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 Событийные проекты (праздники, фестивали)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4C4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5B5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F61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84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74653723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4DC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BA8F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EE3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D2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22.77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483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EE2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A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5C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779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605DDE00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139E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7BE1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5654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F1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74C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 ЖКХ (ремонт фасадов и кровли), организация теплоснабжения, канализации, газопроводов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FEE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E3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32F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E5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2CFFEA89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A959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A093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1504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1C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22.79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5E8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FEA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A9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123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EF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E2DE249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54F8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8CC0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713C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70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C1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 Крупные инфраструктурные проекты (мосты, плотины, благоустройство водоемов)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51E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07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FBA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F80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32E9D79B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ED7C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884D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C477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FAC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22.81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380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4F2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A6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694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7AB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243F5EAD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1201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8D0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27B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E9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FD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(16) Приобретение оборудования, техники,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FAF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A3E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FFF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0DF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1E1D094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FDCB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239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A036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77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22.83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BD1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876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FB7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4D1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47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03547D46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69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EF66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F0BB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D2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5E5E4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(17) Другое (объединенный показатель)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6AB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BB5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3B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6BC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4458EE9" w14:textId="77777777" w:rsidTr="00AA3587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6A0F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95EC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6A4C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87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22.85</w:t>
            </w: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45E3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4F90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5D64B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ED207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041FD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 // =</w:t>
            </w:r>
          </w:p>
        </w:tc>
      </w:tr>
      <w:tr w:rsidR="00FA02AF" w:rsidRPr="00273E82" w14:paraId="1C3B263C" w14:textId="77777777" w:rsidTr="00AA3587">
        <w:trPr>
          <w:trHeight w:val="5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4F6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BD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C6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реализованных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20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918F5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реализованных проектов (включая те, завершение которых было перенесено на 2018 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41BA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1587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01A4B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3B18461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всех реализованных проектов в субъекте (сумма переменных ## 22.52, 22.54, 22.56, 22.58, 22.60, 22.62, 22.63, 22.66, 22.68, 22.70, 22.72, 22.74, 22.76, 22.78, 22.80. 22.82, 22.84)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69AE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08B17DF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всех реализованных проектов в РФ (сумма переменных ## 22.52, 22.54, 22.56, 22.58, 22.60, 22.62, 22.63, 22.66, 22.68, 22.70, 22.72, 22.74, 22.76, 22.78, 22.80. 22.82, 22.84)</w:t>
            </w:r>
          </w:p>
        </w:tc>
      </w:tr>
      <w:tr w:rsidR="00FA02AF" w:rsidRPr="00273E82" w14:paraId="6139574C" w14:textId="77777777" w:rsidTr="00AA3587">
        <w:trPr>
          <w:trHeight w:val="13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EA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732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9B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реализованного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65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C0A5E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одного реализованного проекта (включая те, завершение которых перенесено на 2018 г.)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A919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4654D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31D0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Расчет: </w:t>
            </w:r>
          </w:p>
          <w:p w14:paraId="262590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средств, направленный на реализацию практик (переменная ##9.25), деленный количество проектов (переменная ##23.86)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360FF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 для РФ: </w:t>
            </w:r>
          </w:p>
          <w:p w14:paraId="570E78B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средств, направленный на реализацию практик (переменная ##9.25), деленный количество проектов (переменная ##23.86)</w:t>
            </w:r>
          </w:p>
        </w:tc>
      </w:tr>
      <w:tr w:rsidR="00FA02AF" w:rsidRPr="00273E82" w14:paraId="10790EE9" w14:textId="77777777" w:rsidTr="00AA3587">
        <w:trPr>
          <w:trHeight w:val="8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A8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464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5E4" w14:textId="13E3F473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бюджетной</w:t>
            </w:r>
            <w:r w:rsidR="0001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DAE" w:rsidRPr="0001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13DAE" w:rsidRPr="0001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субъектовой</w:t>
            </w:r>
            <w:proofErr w:type="spellEnd"/>
            <w:r w:rsidR="00013DAE" w:rsidRPr="0001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внебюджетной поддержки на один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AE9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36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размер субсидии из бюджета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субъекта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один реализованный проект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182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581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793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224E022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Суммарный объем ассигнований из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субъектового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(переменная ##9.26), деленный на кол-во проектов (переменная ##23.86)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785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6432EB4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Суммарный объем ассигнований из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субъектовых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бюджетов (переменная ##9.26), деленный на общее кол-во проектов (переменная ##23.86)</w:t>
            </w:r>
          </w:p>
        </w:tc>
      </w:tr>
      <w:tr w:rsidR="00FA02AF" w:rsidRPr="00273E82" w14:paraId="58B55842" w14:textId="77777777" w:rsidTr="00AA3587">
        <w:trPr>
          <w:trHeight w:val="70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DCD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AEEB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452D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D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6C8D3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внебюджетной поддержки на один реализованный проект (млн.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71DBB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0684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688A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7FB532C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внебюджетного софинансирования (от граждан, юрлиц, иных форм) (переменная ##15.36), деленный на кол-во проектов (переменная ##23.86)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69E60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2AAA0CA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внебюджетного софинансирования (от граждан, юрлиц, иных форм) (переменная ##15.36), деленный на общее кол-во проектов (переменная ##23.86)</w:t>
            </w:r>
          </w:p>
        </w:tc>
      </w:tr>
      <w:tr w:rsidR="00FA02AF" w:rsidRPr="00273E82" w14:paraId="13DBD4B0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F2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8E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A0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Типология практик по обеспеченности возможности выбора типа проекта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5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30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широкого спектра (обеспечена возможность выбора из широкого перечня возможных проектов (вопросы местного значения))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9E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4DD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68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Размечено на основании базы практик (блока переменных ##22.52-22.84);</w:t>
            </w:r>
          </w:p>
          <w:p w14:paraId="639CDC88" w14:textId="75E0A53F" w:rsidR="00FA02AF" w:rsidRPr="003E2F8F" w:rsidRDefault="00FA02AF" w:rsidP="00472C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практик, где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м.б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реализовано свыше 3-х </w:t>
            </w:r>
            <w:r w:rsidR="00472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видов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2C7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практик широкого спектра в РФ</w:t>
            </w:r>
          </w:p>
          <w:p w14:paraId="0E48A48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(сумма показателей субъектов)</w:t>
            </w:r>
          </w:p>
        </w:tc>
      </w:tr>
      <w:tr w:rsidR="00FA02AF" w:rsidRPr="00273E82" w14:paraId="04F3E0B9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B260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E95F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BD9D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81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891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узкого спектра (обеспечена возможность выбора из ограниченного перечня возможных проектов (2-3 типа проектов))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C11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A73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89C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Размечено на основании базы практик (блока переменных ##22.52-22.84);</w:t>
            </w:r>
          </w:p>
          <w:p w14:paraId="4A748C9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практик, где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м.б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реализовано 2-3 типа проектов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C18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практик узкого спектра в РФ</w:t>
            </w:r>
          </w:p>
          <w:p w14:paraId="4007C3E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(сумма показателей субъектов)</w:t>
            </w:r>
          </w:p>
        </w:tc>
      </w:tr>
      <w:tr w:rsidR="00FA02AF" w:rsidRPr="00273E82" w14:paraId="74EE379C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0BE39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E603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DA06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BE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73745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ИБ: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Специализированные практики (без возможности выбора из разных типов проектов (предусматривающая 1 тип проектов))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43861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практик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7B578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D99A9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Размечено на основании базы практик (блока переменных ##22.52-22.84);</w:t>
            </w:r>
          </w:p>
          <w:p w14:paraId="120CE79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Число практик, где </w:t>
            </w:r>
            <w:proofErr w:type="spellStart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м.б</w:t>
            </w:r>
            <w:proofErr w:type="spellEnd"/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реализован только 1 тип проектов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1CE63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специализированных практик в РФ</w:t>
            </w:r>
          </w:p>
          <w:p w14:paraId="33B9AB5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(сумма показателей субъектов)</w:t>
            </w:r>
          </w:p>
        </w:tc>
      </w:tr>
      <w:tr w:rsidR="00FA02AF" w:rsidRPr="00273E82" w14:paraId="716A52BA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1D85F2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C7EC6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C622E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19A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262EE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ИБ: техническая переменная: ИБ: Общее количество всех зарегистрированных заявок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E22AD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заявок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92223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36928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зарегистрированных заявок практик)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A0585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всех зарегистрированных в РФ заявок (сумма показателей регионов)</w:t>
            </w:r>
          </w:p>
        </w:tc>
      </w:tr>
      <w:tr w:rsidR="00FA02AF" w:rsidRPr="00273E82" w14:paraId="667D12DF" w14:textId="77777777" w:rsidTr="00AA3587">
        <w:trPr>
          <w:trHeight w:val="540"/>
        </w:trPr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4A83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857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175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BF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88891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ИБ: техническая переменная: ИБ: Количество всех победивших заявок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FF9AE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заявок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E5A90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92D5C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практик (сумма победивших заявок практик)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1FF168" w14:textId="2662EAAA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количество всех победивших в РФ заявок (сумма показателей регионов)</w:t>
            </w:r>
          </w:p>
        </w:tc>
      </w:tr>
      <w:tr w:rsidR="00FA02AF" w:rsidRPr="00273E82" w14:paraId="66348D85" w14:textId="77777777" w:rsidTr="00AA3587">
        <w:trPr>
          <w:trHeight w:val="540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49EB0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A223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906EE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21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4C376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победивших заявок от общего количества заявок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F6D1A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D5959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D9667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423C2F6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победивших заявок (переменная ##27.94), деленное на кол-во зарегистрированных заявок (переменная ##27.93)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281C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для РФ:</w:t>
            </w:r>
          </w:p>
          <w:p w14:paraId="07691AC4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победивших заявок (переменная ##27.94), деленное на кол-во зарегистрированных заявок (переменная ##27.93)</w:t>
            </w:r>
          </w:p>
        </w:tc>
      </w:tr>
      <w:tr w:rsidR="00FA02AF" w:rsidRPr="00273E82" w14:paraId="5D19E6ED" w14:textId="77777777" w:rsidTr="00AA3587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9A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E9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E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благополучателей реализованных проектов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84A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690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благополучателей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EF7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769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1F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 на основании базы переменных (сумма благополучателей практик)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ADB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благополучателей в рамках РФ (сумма показателей субъектов)</w:t>
            </w:r>
          </w:p>
        </w:tc>
      </w:tr>
      <w:tr w:rsidR="00FA02AF" w:rsidRPr="00273E82" w14:paraId="4DEA3670" w14:textId="77777777" w:rsidTr="00AA3587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D05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99AFB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B845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DA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826AA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ИБ: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благополучателей от общего количества граждан, </w:t>
            </w: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в субъекте РФ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4352E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CF4806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0AD03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Расчет:</w:t>
            </w:r>
          </w:p>
          <w:p w14:paraId="53E1C29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благополучателей (переменная ##28.96), деленная на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численность населения субъекта (переменная ##29.98)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F3E092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Расчет для РФ:</w:t>
            </w:r>
          </w:p>
          <w:p w14:paraId="24FB0B38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благополучателей в РФ (переменная ##28.96), </w:t>
            </w: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деленная на численность населения РФ (переменная ##29.98)</w:t>
            </w:r>
          </w:p>
        </w:tc>
      </w:tr>
      <w:tr w:rsidR="00FA02AF" w:rsidRPr="00273E82" w14:paraId="4EA4B590" w14:textId="77777777" w:rsidTr="00AA3587">
        <w:trPr>
          <w:trHeight w:val="54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163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F9E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345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3DC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2397F1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Техническая переменная: Население субъектов РФ (2017 г., в среднем, Росстат) (тыс. 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88A3F0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05E82F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A91D2D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Росстата по субъектам (в среднем за 2017 г.)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139D7" w14:textId="77777777" w:rsidR="00FA02AF" w:rsidRPr="003E2F8F" w:rsidRDefault="00FA02AF" w:rsidP="00AA3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Росстата по РФ в целом (в среднем за 2017 г.)</w:t>
            </w:r>
          </w:p>
        </w:tc>
      </w:tr>
    </w:tbl>
    <w:p w14:paraId="1FD62197" w14:textId="189CEFE4" w:rsidR="006A7D21" w:rsidRDefault="006A7D21" w:rsidP="00AA358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563786" w14:textId="77777777" w:rsidR="00FA02AF" w:rsidRDefault="006A7D21" w:rsidP="00D073AF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14:paraId="756AF403" w14:textId="77777777" w:rsidR="006A7D21" w:rsidRDefault="006A7D21" w:rsidP="006A7D21">
      <w:pPr>
        <w:pStyle w:val="ListParagraph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2320193E" w14:textId="49562038" w:rsidR="006A7D21" w:rsidRPr="00816738" w:rsidRDefault="006A7D21" w:rsidP="006A7D21">
      <w:pPr>
        <w:rPr>
          <w:rFonts w:ascii="Times New Roman" w:hAnsi="Times New Roman" w:cs="Times New Roman"/>
          <w:b/>
          <w:sz w:val="28"/>
          <w:szCs w:val="28"/>
        </w:rPr>
      </w:pPr>
      <w:r w:rsidRPr="00816738">
        <w:rPr>
          <w:rFonts w:ascii="Times New Roman" w:hAnsi="Times New Roman" w:cs="Times New Roman"/>
          <w:b/>
          <w:sz w:val="28"/>
          <w:szCs w:val="28"/>
        </w:rPr>
        <w:t xml:space="preserve">Таблица: </w:t>
      </w:r>
      <w:r w:rsidR="00104556">
        <w:rPr>
          <w:rFonts w:ascii="Times New Roman" w:hAnsi="Times New Roman" w:cs="Times New Roman"/>
          <w:b/>
          <w:sz w:val="28"/>
          <w:szCs w:val="28"/>
        </w:rPr>
        <w:t>Направления экспертизы к</w:t>
      </w:r>
      <w:r w:rsidR="00FC7993">
        <w:rPr>
          <w:rFonts w:ascii="Times New Roman" w:hAnsi="Times New Roman" w:cs="Times New Roman"/>
          <w:b/>
          <w:sz w:val="28"/>
          <w:szCs w:val="28"/>
        </w:rPr>
        <w:t>ачественны</w:t>
      </w:r>
      <w:r w:rsidR="00104556">
        <w:rPr>
          <w:rFonts w:ascii="Times New Roman" w:hAnsi="Times New Roman" w:cs="Times New Roman"/>
          <w:b/>
          <w:sz w:val="28"/>
          <w:szCs w:val="28"/>
        </w:rPr>
        <w:t>х</w:t>
      </w:r>
      <w:r w:rsidR="00FC7993">
        <w:rPr>
          <w:rFonts w:ascii="Times New Roman" w:hAnsi="Times New Roman" w:cs="Times New Roman"/>
          <w:b/>
          <w:sz w:val="28"/>
          <w:szCs w:val="28"/>
        </w:rPr>
        <w:t xml:space="preserve"> показа</w:t>
      </w:r>
      <w:r w:rsidR="00104556">
        <w:rPr>
          <w:rFonts w:ascii="Times New Roman" w:hAnsi="Times New Roman" w:cs="Times New Roman"/>
          <w:b/>
          <w:sz w:val="28"/>
          <w:szCs w:val="28"/>
        </w:rPr>
        <w:t>телей базы данных</w:t>
      </w: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1555"/>
        <w:gridCol w:w="4678"/>
        <w:gridCol w:w="8364"/>
      </w:tblGrid>
      <w:tr w:rsidR="006A7D21" w14:paraId="7D68AFB9" w14:textId="77777777" w:rsidTr="006A7D21">
        <w:tc>
          <w:tcPr>
            <w:tcW w:w="1555" w:type="dxa"/>
          </w:tcPr>
          <w:p w14:paraId="217526A2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анкеты (2017), </w:t>
            </w:r>
            <w:r w:rsidRPr="00912D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657D6CA" w14:textId="702749BA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DE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параметра</w:t>
            </w:r>
          </w:p>
        </w:tc>
        <w:tc>
          <w:tcPr>
            <w:tcW w:w="8364" w:type="dxa"/>
          </w:tcPr>
          <w:p w14:paraId="12D7D73B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анализа</w:t>
            </w:r>
          </w:p>
        </w:tc>
      </w:tr>
      <w:tr w:rsidR="006A7D21" w14:paraId="79B92025" w14:textId="77777777" w:rsidTr="006A7D21">
        <w:trPr>
          <w:trHeight w:val="685"/>
        </w:trPr>
        <w:tc>
          <w:tcPr>
            <w:tcW w:w="1555" w:type="dxa"/>
          </w:tcPr>
          <w:p w14:paraId="342A3C60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35B0591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8364" w:type="dxa"/>
          </w:tcPr>
          <w:p w14:paraId="65F16B95" w14:textId="3C3483D1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публичного названия, бренда, применяемого в рекламных или информационных целях</w:t>
            </w:r>
            <w:r w:rsidR="00C2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D21" w14:paraId="289E9F0E" w14:textId="77777777" w:rsidTr="006A7D21">
        <w:trPr>
          <w:trHeight w:val="1124"/>
        </w:trPr>
        <w:tc>
          <w:tcPr>
            <w:tcW w:w="1555" w:type="dxa"/>
          </w:tcPr>
          <w:p w14:paraId="4E1336A8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224B7C0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практики</w:t>
            </w:r>
          </w:p>
        </w:tc>
        <w:tc>
          <w:tcPr>
            <w:tcW w:w="8364" w:type="dxa"/>
          </w:tcPr>
          <w:p w14:paraId="65AA3017" w14:textId="45B1B13B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администрирования (проектный подход, межведомственный подход, губернаторский проект, </w:t>
            </w:r>
            <w:r w:rsidR="00C23FF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проект, </w:t>
            </w: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партийный проект и пр.)</w:t>
            </w:r>
          </w:p>
          <w:p w14:paraId="4D03DF69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зоны ответственности и полномочий органов власти, отвечающих за реализацию практики инициативного бюджетирования</w:t>
            </w:r>
          </w:p>
        </w:tc>
      </w:tr>
      <w:tr w:rsidR="006A7D21" w14:paraId="6FC0BD51" w14:textId="77777777" w:rsidTr="006A7D21">
        <w:tc>
          <w:tcPr>
            <w:tcW w:w="1555" w:type="dxa"/>
          </w:tcPr>
          <w:p w14:paraId="6848A2BE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59837E0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проектного центра и характер финансирования его деятельности</w:t>
            </w:r>
          </w:p>
        </w:tc>
        <w:tc>
          <w:tcPr>
            <w:tcW w:w="8364" w:type="dxa"/>
          </w:tcPr>
          <w:p w14:paraId="7BA478F1" w14:textId="77D1AD2F" w:rsidR="006A7D21" w:rsidRPr="00912DD4" w:rsidRDefault="00C23FF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организации работы проектного центра, зоны ответственности, </w:t>
            </w:r>
            <w:r w:rsidR="006245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закрепление. </w:t>
            </w:r>
            <w:r w:rsidR="006A7D21" w:rsidRPr="00912D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деятельности проектного центра</w:t>
            </w:r>
          </w:p>
        </w:tc>
      </w:tr>
      <w:tr w:rsidR="006A7D21" w14:paraId="78673F0F" w14:textId="77777777" w:rsidTr="006A7D21">
        <w:tc>
          <w:tcPr>
            <w:tcW w:w="1555" w:type="dxa"/>
          </w:tcPr>
          <w:p w14:paraId="502BD1B9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C198571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практики</w:t>
            </w:r>
          </w:p>
        </w:tc>
        <w:tc>
          <w:tcPr>
            <w:tcW w:w="8364" w:type="dxa"/>
          </w:tcPr>
          <w:p w14:paraId="3A2114B8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Характер обновления НПА (ежегодные изменения и дополнения)</w:t>
            </w:r>
          </w:p>
          <w:p w14:paraId="2224BA6D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Программные источники (анализ тематики госпрограмм)</w:t>
            </w:r>
          </w:p>
          <w:p w14:paraId="7610AA6E" w14:textId="3217A6D3" w:rsidR="00624518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Механизмы стимулирования (муниципалитетов, граждан) и оценки</w:t>
            </w:r>
            <w:r w:rsidR="0062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D21" w14:paraId="7FE16413" w14:textId="77777777" w:rsidTr="006A7D21">
        <w:tc>
          <w:tcPr>
            <w:tcW w:w="1555" w:type="dxa"/>
          </w:tcPr>
          <w:p w14:paraId="2BEB2174" w14:textId="5E3BAAE3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766F347B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Механизм отбора проектов</w:t>
            </w:r>
          </w:p>
        </w:tc>
        <w:tc>
          <w:tcPr>
            <w:tcW w:w="8364" w:type="dxa"/>
          </w:tcPr>
          <w:p w14:paraId="233D4E9E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механизмов отбора проектов, задействованных в практике</w:t>
            </w:r>
          </w:p>
          <w:p w14:paraId="01FDC7AA" w14:textId="2DD7ACAA" w:rsidR="006A7D21" w:rsidRPr="00912DD4" w:rsidRDefault="006A7D21" w:rsidP="006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конкурсных </w:t>
            </w:r>
            <w:r w:rsidR="00624518">
              <w:rPr>
                <w:rFonts w:ascii="Times New Roman" w:hAnsi="Times New Roman" w:cs="Times New Roman"/>
                <w:sz w:val="24"/>
                <w:szCs w:val="24"/>
              </w:rPr>
              <w:t>критериев и методологии конкурсных процедур по выбору проектов</w:t>
            </w:r>
          </w:p>
        </w:tc>
      </w:tr>
      <w:tr w:rsidR="006A7D21" w14:paraId="4BB649DB" w14:textId="77777777" w:rsidTr="006A7D21">
        <w:tc>
          <w:tcPr>
            <w:tcW w:w="1555" w:type="dxa"/>
          </w:tcPr>
          <w:p w14:paraId="04C92A43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34671266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интернет-решения и/или средств автоматизации работы с заявками</w:t>
            </w:r>
          </w:p>
        </w:tc>
        <w:tc>
          <w:tcPr>
            <w:tcW w:w="8364" w:type="dxa"/>
          </w:tcPr>
          <w:p w14:paraId="7139A686" w14:textId="4CF110B5" w:rsidR="006A7D21" w:rsidRPr="00912DD4" w:rsidRDefault="006A7D21" w:rsidP="006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возможностей</w:t>
            </w:r>
            <w:r w:rsidR="0062451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возможностей обеспечивающих участия граждан в процедурах отбора проектов</w:t>
            </w:r>
          </w:p>
        </w:tc>
      </w:tr>
      <w:tr w:rsidR="006A7D21" w14:paraId="2CB74A2A" w14:textId="77777777" w:rsidTr="006A7D21">
        <w:tc>
          <w:tcPr>
            <w:tcW w:w="1555" w:type="dxa"/>
          </w:tcPr>
          <w:p w14:paraId="2B3C350B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FCBC2B5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Нефинансовый вклад со стороны населения, индивидуальных предпринимателей и юридических лиц</w:t>
            </w:r>
          </w:p>
        </w:tc>
        <w:tc>
          <w:tcPr>
            <w:tcW w:w="8364" w:type="dxa"/>
          </w:tcPr>
          <w:p w14:paraId="06F9802F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форм нефинансового участия и нормативного правового оформления, оценки и учета вклада в общей стоимости проектов</w:t>
            </w:r>
          </w:p>
        </w:tc>
      </w:tr>
      <w:tr w:rsidR="006A7D21" w14:paraId="2F9B8115" w14:textId="77777777" w:rsidTr="006A7D21">
        <w:tc>
          <w:tcPr>
            <w:tcW w:w="1555" w:type="dxa"/>
          </w:tcPr>
          <w:p w14:paraId="0EA504DA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6BB7DFA2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Форма, источники и получатели бюджетных средств</w:t>
            </w:r>
          </w:p>
        </w:tc>
        <w:tc>
          <w:tcPr>
            <w:tcW w:w="8364" w:type="dxa"/>
          </w:tcPr>
          <w:p w14:paraId="080B2BC9" w14:textId="0EA9D1C0" w:rsidR="006A7D21" w:rsidRPr="00912DD4" w:rsidRDefault="006A7D21" w:rsidP="0056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субсидии и </w:t>
            </w:r>
            <w:r w:rsidR="0056745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бюджетных средств, в том числе целевые группы </w:t>
            </w: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(ТОС, муниципалитеты, НКО)</w:t>
            </w:r>
            <w:r w:rsidR="00567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D21" w14:paraId="3C4C1202" w14:textId="77777777" w:rsidTr="006A7D21">
        <w:tc>
          <w:tcPr>
            <w:tcW w:w="1555" w:type="dxa"/>
          </w:tcPr>
          <w:p w14:paraId="7BB3CBE8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3BA275D9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верификации реального участия граждан в процедурах отбора проектов</w:t>
            </w:r>
          </w:p>
        </w:tc>
        <w:tc>
          <w:tcPr>
            <w:tcW w:w="8364" w:type="dxa"/>
          </w:tcPr>
          <w:p w14:paraId="628FD554" w14:textId="74485F06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Экспертиза источников, способов и результатов верификации участия</w:t>
            </w:r>
            <w:r w:rsidR="00567452">
              <w:rPr>
                <w:rFonts w:ascii="Times New Roman" w:hAnsi="Times New Roman" w:cs="Times New Roman"/>
                <w:sz w:val="24"/>
                <w:szCs w:val="24"/>
              </w:rPr>
              <w:t>. Оценка открытости этих данных.</w:t>
            </w:r>
          </w:p>
          <w:p w14:paraId="42F7ED01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комплекса применяемых механизмов вовлечения граждан</w:t>
            </w:r>
          </w:p>
        </w:tc>
      </w:tr>
      <w:tr w:rsidR="006A7D21" w14:paraId="1CC80ABB" w14:textId="77777777" w:rsidTr="006A7D21">
        <w:tc>
          <w:tcPr>
            <w:tcW w:w="1555" w:type="dxa"/>
          </w:tcPr>
          <w:p w14:paraId="4D5BBDFA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14:paraId="53940533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Количество и доля граждан, принимавших участие в процедурах практики</w:t>
            </w:r>
          </w:p>
        </w:tc>
        <w:tc>
          <w:tcPr>
            <w:tcW w:w="8364" w:type="dxa"/>
          </w:tcPr>
          <w:p w14:paraId="70984626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применяемых процедур, оценка качества вовлечения</w:t>
            </w:r>
          </w:p>
        </w:tc>
      </w:tr>
      <w:tr w:rsidR="006A7D21" w14:paraId="00EF3583" w14:textId="77777777" w:rsidTr="006A7D21">
        <w:tc>
          <w:tcPr>
            <w:tcW w:w="1555" w:type="dxa"/>
          </w:tcPr>
          <w:p w14:paraId="41506334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43FA8F5E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проектов, реализованных </w:t>
            </w:r>
          </w:p>
        </w:tc>
        <w:tc>
          <w:tcPr>
            <w:tcW w:w="8364" w:type="dxa"/>
          </w:tcPr>
          <w:p w14:paraId="7E5ADBF1" w14:textId="681B7524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типологии («специализация практики», фокус практики</w:t>
            </w:r>
            <w:r w:rsidR="00567452">
              <w:rPr>
                <w:rFonts w:ascii="Times New Roman" w:hAnsi="Times New Roman" w:cs="Times New Roman"/>
                <w:sz w:val="24"/>
                <w:szCs w:val="24"/>
              </w:rPr>
              <w:t>, обеспечение возможности выбора приоритетного проекта</w:t>
            </w: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B4A1BC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влияние НПА на типологию. </w:t>
            </w:r>
          </w:p>
          <w:p w14:paraId="72ADACCB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Анализ проектов, не попадающих в стандартную типологию</w:t>
            </w:r>
          </w:p>
          <w:p w14:paraId="171176AA" w14:textId="77777777" w:rsidR="006A7D21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Коррекция типологии проектов</w:t>
            </w:r>
          </w:p>
          <w:p w14:paraId="0BCADF8F" w14:textId="0F427B64" w:rsidR="00567452" w:rsidRPr="00912DD4" w:rsidRDefault="00567452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возможности реализации проектов в рамках выделяемых бюджетных ассигнований</w:t>
            </w:r>
          </w:p>
        </w:tc>
      </w:tr>
      <w:tr w:rsidR="006A7D21" w14:paraId="005642C7" w14:textId="77777777" w:rsidTr="006A7D21">
        <w:tc>
          <w:tcPr>
            <w:tcW w:w="1555" w:type="dxa"/>
          </w:tcPr>
          <w:p w14:paraId="73E49DC8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2485EE88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реализация которых была перенесена </w:t>
            </w:r>
          </w:p>
        </w:tc>
        <w:tc>
          <w:tcPr>
            <w:tcW w:w="8364" w:type="dxa"/>
          </w:tcPr>
          <w:p w14:paraId="411C9393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переноса, отсрочки и/или не-реализации проектов. Оценка динамики таких показателей год от года. </w:t>
            </w:r>
          </w:p>
        </w:tc>
      </w:tr>
      <w:tr w:rsidR="006A7D21" w14:paraId="50B40B28" w14:textId="77777777" w:rsidTr="006A7D21">
        <w:tc>
          <w:tcPr>
            <w:tcW w:w="1555" w:type="dxa"/>
          </w:tcPr>
          <w:p w14:paraId="084C6DA4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7716D989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Качество информационного сопровождения практики</w:t>
            </w:r>
          </w:p>
        </w:tc>
        <w:tc>
          <w:tcPr>
            <w:tcW w:w="8364" w:type="dxa"/>
          </w:tcPr>
          <w:p w14:paraId="42A44463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материалов, задействованных каналов коммуникации, масштаба информационного сопровождения</w:t>
            </w:r>
          </w:p>
          <w:p w14:paraId="32E05C9D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Оценка интернет-сайта и функциональных возможностей</w:t>
            </w:r>
          </w:p>
          <w:p w14:paraId="644DB3EC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интернет-решения и средств автоматизации, экспертиза процедур, реализуемых через интернет</w:t>
            </w:r>
          </w:p>
          <w:p w14:paraId="05D9052C" w14:textId="77777777" w:rsidR="006A7D21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логотипа, оценка характера его использования в продвижении</w:t>
            </w:r>
          </w:p>
          <w:p w14:paraId="13FC4A1E" w14:textId="71A81317" w:rsidR="00F51501" w:rsidRPr="00912DD4" w:rsidRDefault="00F5150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открытости и доступности информации для заинтересованных аудиторий</w:t>
            </w:r>
          </w:p>
        </w:tc>
      </w:tr>
      <w:tr w:rsidR="006A7D21" w14:paraId="044416B1" w14:textId="77777777" w:rsidTr="006A7D21">
        <w:tc>
          <w:tcPr>
            <w:tcW w:w="1555" w:type="dxa"/>
          </w:tcPr>
          <w:p w14:paraId="261CE875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3E0E8BB3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обучающих мероприятий по инициативному бюджетированию</w:t>
            </w:r>
          </w:p>
        </w:tc>
        <w:tc>
          <w:tcPr>
            <w:tcW w:w="8364" w:type="dxa"/>
          </w:tcPr>
          <w:p w14:paraId="4F121889" w14:textId="198445CD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Оценка программ и методик обучения и выделяемых целевых аудиторий</w:t>
            </w:r>
            <w:r w:rsidR="00F51501">
              <w:rPr>
                <w:rFonts w:ascii="Times New Roman" w:hAnsi="Times New Roman" w:cs="Times New Roman"/>
                <w:sz w:val="24"/>
                <w:szCs w:val="24"/>
              </w:rPr>
              <w:t>, качества организации процесса. Оценка эффективности</w:t>
            </w:r>
          </w:p>
        </w:tc>
      </w:tr>
      <w:tr w:rsidR="006A7D21" w14:paraId="213A2BAB" w14:textId="77777777" w:rsidTr="006A7D21">
        <w:tc>
          <w:tcPr>
            <w:tcW w:w="1555" w:type="dxa"/>
          </w:tcPr>
          <w:p w14:paraId="43272C63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50DEB29F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Наличие обучающих мероприятий по повышению бюджетной грамотности населения на территории субъекта РФ</w:t>
            </w:r>
          </w:p>
        </w:tc>
        <w:tc>
          <w:tcPr>
            <w:tcW w:w="8364" w:type="dxa"/>
          </w:tcPr>
          <w:p w14:paraId="0A7763BE" w14:textId="0586DD11" w:rsidR="006A7D21" w:rsidRPr="00912DD4" w:rsidRDefault="006A7D21" w:rsidP="00F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образовательного компонента по бюджетной грамотности, возможност</w:t>
            </w:r>
            <w:r w:rsidR="00F5150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 xml:space="preserve"> и степени интеграции</w:t>
            </w:r>
            <w:r w:rsidR="00F51501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</w:t>
            </w:r>
          </w:p>
        </w:tc>
      </w:tr>
      <w:tr w:rsidR="006A7D21" w14:paraId="278F7D6C" w14:textId="77777777" w:rsidTr="006A7D21">
        <w:tc>
          <w:tcPr>
            <w:tcW w:w="1555" w:type="dxa"/>
          </w:tcPr>
          <w:p w14:paraId="4FAA0913" w14:textId="77777777" w:rsidR="006A7D21" w:rsidRPr="00912DD4" w:rsidRDefault="006A7D21" w:rsidP="006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492B0275" w14:textId="0104F8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 реализованных проектов</w:t>
            </w:r>
            <w:r w:rsidR="005A0D3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расчета</w:t>
            </w:r>
          </w:p>
        </w:tc>
        <w:tc>
          <w:tcPr>
            <w:tcW w:w="8364" w:type="dxa"/>
          </w:tcPr>
          <w:p w14:paraId="120A1334" w14:textId="77777777" w:rsidR="006A7D21" w:rsidRPr="00912DD4" w:rsidRDefault="006A7D21" w:rsidP="006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D4">
              <w:rPr>
                <w:rFonts w:ascii="Times New Roman" w:hAnsi="Times New Roman" w:cs="Times New Roman"/>
                <w:sz w:val="24"/>
                <w:szCs w:val="24"/>
              </w:rPr>
              <w:t>Экспертиза способов расчета количества благополучателей</w:t>
            </w:r>
          </w:p>
        </w:tc>
      </w:tr>
    </w:tbl>
    <w:p w14:paraId="74D3743F" w14:textId="73C30C37" w:rsidR="00FA02AF" w:rsidRPr="003E2F8F" w:rsidRDefault="006A7D21" w:rsidP="00F94974">
      <w:pPr>
        <w:pStyle w:val="ListParagraph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AA1D70" w:rsidRPr="003E2F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68CA16D" w14:textId="71BCFDC2" w:rsidR="00AA1D70" w:rsidRPr="003E2F8F" w:rsidRDefault="00F94974" w:rsidP="00FA02AF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Таблица. Перечень релевантных практик </w:t>
      </w:r>
      <w:r w:rsidR="00013DAE">
        <w:rPr>
          <w:rFonts w:ascii="Times New Roman" w:hAnsi="Times New Roman" w:cs="Times New Roman"/>
          <w:b/>
          <w:sz w:val="28"/>
          <w:szCs w:val="28"/>
        </w:rPr>
        <w:t xml:space="preserve">за 2017 год и </w:t>
      </w:r>
      <w:r w:rsidR="00912DD4">
        <w:rPr>
          <w:rFonts w:ascii="Times New Roman" w:hAnsi="Times New Roman" w:cs="Times New Roman"/>
          <w:b/>
          <w:sz w:val="28"/>
          <w:szCs w:val="28"/>
        </w:rPr>
        <w:t>правила формирования аналитических переменных «Т</w:t>
      </w:r>
      <w:r w:rsidR="00013DAE">
        <w:rPr>
          <w:rFonts w:ascii="Times New Roman" w:hAnsi="Times New Roman" w:cs="Times New Roman"/>
          <w:b/>
          <w:sz w:val="28"/>
          <w:szCs w:val="28"/>
        </w:rPr>
        <w:t>ипологизация в общем виде</w:t>
      </w:r>
      <w:r w:rsidR="00912DD4">
        <w:rPr>
          <w:rFonts w:ascii="Times New Roman" w:hAnsi="Times New Roman" w:cs="Times New Roman"/>
          <w:b/>
          <w:sz w:val="28"/>
          <w:szCs w:val="28"/>
        </w:rPr>
        <w:t>»</w:t>
      </w:r>
      <w:r w:rsidR="00013D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2DD4">
        <w:rPr>
          <w:rFonts w:ascii="Times New Roman" w:hAnsi="Times New Roman" w:cs="Times New Roman"/>
          <w:b/>
          <w:sz w:val="28"/>
          <w:szCs w:val="28"/>
        </w:rPr>
        <w:t>«Типологизация по источнику финансирования»</w:t>
      </w:r>
    </w:p>
    <w:tbl>
      <w:tblPr>
        <w:tblW w:w="14888" w:type="dxa"/>
        <w:tblLayout w:type="fixed"/>
        <w:tblLook w:val="04A0" w:firstRow="1" w:lastRow="0" w:firstColumn="1" w:lastColumn="0" w:noHBand="0" w:noVBand="1"/>
      </w:tblPr>
      <w:tblGrid>
        <w:gridCol w:w="846"/>
        <w:gridCol w:w="1120"/>
        <w:gridCol w:w="1148"/>
        <w:gridCol w:w="2410"/>
        <w:gridCol w:w="1564"/>
        <w:gridCol w:w="4252"/>
        <w:gridCol w:w="2551"/>
        <w:gridCol w:w="997"/>
      </w:tblGrid>
      <w:tr w:rsidR="00E533C0" w:rsidRPr="00E533C0" w14:paraId="749B9ADB" w14:textId="77777777" w:rsidTr="006F150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169" w14:textId="094E1DE3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C2BF" w14:textId="575C79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85DE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58C9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 / МО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E744" w14:textId="30D0376E" w:rsidR="00E533C0" w:rsidRPr="00E533C0" w:rsidRDefault="00B87186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Фокус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0A26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Официальное название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3C1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75B0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  <w:tr w:rsidR="00E533C0" w:rsidRPr="00E533C0" w14:paraId="6E83AED7" w14:textId="77777777" w:rsidTr="006F150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98C" w14:textId="14DD4B22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AD10" w14:textId="291EC131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78F8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AD18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Алтай, республика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33E1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277D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BDB4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среда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D51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E533C0" w14:paraId="5DD9CD96" w14:textId="77777777" w:rsidTr="006F150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F13" w14:textId="08981DA3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55F5" w14:textId="6CA0440B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1D2C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1B6A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Алтай, республика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AA38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Кочевник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F1CC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F595" w14:textId="77777777" w:rsidR="00E533C0" w:rsidRPr="00E533C0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Кочевник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F9C5" w14:textId="77777777" w:rsidR="00E533C0" w:rsidRPr="00E533C0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6197DF0" w14:textId="77777777" w:rsidTr="006F1506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95E" w14:textId="4EB5B83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D73A" w14:textId="7003971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010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30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Алтайский край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F85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39E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развития (создания) общественной инфраструктуры,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6A3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поддержки местных инициатив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C3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6FAD6052" w14:textId="77777777" w:rsidTr="006F1506">
        <w:trPr>
          <w:trHeight w:val="12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BF6" w14:textId="2C6963E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1683" w14:textId="1DE7D71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559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BA8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EFE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79A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35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68B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241B1C54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238" w14:textId="6229B4A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0A38" w14:textId="6290257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11A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248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37F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ТОС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23F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E8B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ТОС Архангельской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5F6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E533C0" w:rsidRPr="00B87186" w14:paraId="418EA065" w14:textId="77777777" w:rsidTr="003F1273">
        <w:trPr>
          <w:trHeight w:val="11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09C" w14:textId="75039B6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814E" w14:textId="61028A9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482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DDD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0FE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AF44" w14:textId="54905C79" w:rsidR="00E533C0" w:rsidRPr="00B87186" w:rsidRDefault="00E533C0" w:rsidP="003F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«Формирование современной городской среды на те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рритории Астраханской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8CD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городская среда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AC0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827E34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303" w14:textId="266D44C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0A1A" w14:textId="2E3A694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F85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5D1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 (1) /Володарский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B3B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5F2F" w14:textId="46505BE0" w:rsidR="00E533C0" w:rsidRPr="00B87186" w:rsidRDefault="00B87186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r w:rsidR="00E533C0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коммунальной инфраструктуры»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5BC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A2A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623C721D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987" w14:textId="48F4BDC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5253" w14:textId="31AB51E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88D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1C7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Башкортостан, республика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D21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22B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на территории Республики Башкортостан.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35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FA9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5DE839E5" w14:textId="77777777" w:rsidTr="006F1506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7CE" w14:textId="7021E85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9FE5" w14:textId="4ABB89C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030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36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республика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827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дела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94E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наказов избирателей, адресованных членам СФ ФС РФ от Республики Башкортостан, депутатам Государственной Думы ФС РФ, избранным в Республике Башкортостан, Государственного Собрания – Курултая Республики Башкортостан в ходе осуществления ими депутатской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60A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"Реальные дела"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4D4C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29790A32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AD6" w14:textId="5FDC2CE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E580" w14:textId="287DCB8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BA8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D73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Башкортостан, республика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307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Уфимские дворики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9E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 территории Республики Башкортостан проектов по благоустройству дворовых территорий, основанных на местных инициативах.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A5A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«Уфимские дворики»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C81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F590A31" w14:textId="77777777" w:rsidTr="006F1506">
        <w:trPr>
          <w:trHeight w:val="6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960" w14:textId="1CB349C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E7B9" w14:textId="6944E34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742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8A7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EC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281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F97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19A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81C9BC2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C34" w14:textId="2522F39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AA35" w14:textId="7F92CC0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3DA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D89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AC7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ТОС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47B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EB9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ТОС»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AFBD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03877E69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60D" w14:textId="48E7076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40DD" w14:textId="3AD761A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DB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942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B21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2E9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65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D76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55BC350" w14:textId="77777777" w:rsidTr="006F1506">
        <w:trPr>
          <w:trHeight w:val="1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9C2" w14:textId="62149CD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3C85" w14:textId="092B856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601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7C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A9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D817" w14:textId="15B4C9BD" w:rsidR="00E533C0" w:rsidRPr="00B87186" w:rsidRDefault="00321278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</w:t>
            </w:r>
            <w:r w:rsidR="00E533C0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BDE7" w14:textId="4D9AC4EE" w:rsidR="00E533C0" w:rsidRPr="00B87186" w:rsidRDefault="00321278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Грантовая </w:t>
            </w:r>
            <w:r w:rsidR="00B87186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местных</w:t>
            </w:r>
            <w:r w:rsidR="00E533C0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граждан, проживающих в сельской местности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0EB4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6A4307ED" w14:textId="77777777" w:rsidTr="006F1506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2E6" w14:textId="4BD1BF7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CF8B" w14:textId="1E827CA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C42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F5F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Вологодская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F0D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B929" w14:textId="0CC57C93" w:rsidR="00E533C0" w:rsidRPr="00B87186" w:rsidRDefault="00912DD4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  <w:r w:rsidR="00E533C0"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04D4" w14:textId="2C197B6D" w:rsidR="00E533C0" w:rsidRPr="00B87186" w:rsidRDefault="00912DD4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15ED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58AD6403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432" w14:textId="48AA3C0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FF58" w14:textId="76DFBC8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F4E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95F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Вологодская область (2) / город Череповец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003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Череповец_НБ_ТОС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35DD" w14:textId="65892142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Ранее Проект «Народный бюджет» 2013-2016гг.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Проект «Народный бюджет-ТОС» 2014-по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511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бюджет-ТОС»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28EA" w14:textId="69FD192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6138D9D3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DB7" w14:textId="45CC9FB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9A1D" w14:textId="5BE06A9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CDC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E46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Дагестан, республика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F0D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D18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Реализации на территории Республики Дагестан проектов местных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3AC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846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2AB9AE31" w14:textId="77777777" w:rsidTr="006F1506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C5B" w14:textId="5617456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6A43" w14:textId="1B91C9D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7CE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524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96B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конкретных дел (в сфере ЖКХ)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34D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из областного бюджета местным бюджетам на софинансирование расходных обязательств муниципальных образований Калининградской области, направленных на решение вопросов местного значения в сфере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E43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 «конкретных дел» (ПКД)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FB5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E533C0" w:rsidRPr="00B87186" w14:paraId="11CABF40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498" w14:textId="55CD92A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5E20" w14:textId="3C3336F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980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FB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26B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13A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 по реализации мероприятий приоритетного проекта «Формирование комфортной городской среды» в 2017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80A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525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8F31E3A" w14:textId="77777777" w:rsidTr="006F1506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2D2" w14:textId="4A7FC02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BB37" w14:textId="2981464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54C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47D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Калмыкия,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D74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8B6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413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среда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CCE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E3D8EC2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E5D" w14:textId="21FC37F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5C28" w14:textId="55746CE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FF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32B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33A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743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общественной инфраструктуры муниципальных образований Калужской области,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BD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поддержки местных инициатив Калужской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B8F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5894494A" w14:textId="77777777" w:rsidTr="006F1506">
        <w:trPr>
          <w:trHeight w:val="23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259" w14:textId="63FBF2B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76C7" w14:textId="0270F2B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CFF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D20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Карелия,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4EB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6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Конкурсный отбор проектов для предоставления субсидий по поддержку местных инициатив граждан, проживающих в муниципальных образованиях 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052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поддержки местных инициатив граждан, проживающих в муниципальных образованиях в Республики Карелия (ППМИ)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AC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0FD2CFF3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984" w14:textId="539B5D9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59B" w14:textId="2ACD263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7B3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25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1 /Кемерово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64A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808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городе Кемерово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CDA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97F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191866A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25" w14:textId="0A61BD5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6270" w14:textId="6ABFB18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873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6E5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2 /Кемерово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21A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Любимому городу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BF6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«Любимому городу - красивый дом и двор»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30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4E09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E533C0" w:rsidRPr="00B87186" w14:paraId="2EB60DCB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BFA" w14:textId="62A9DD3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4D7F" w14:textId="2E83085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394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B4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3 /Кемерово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269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калейдоскоп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7F4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калейдоскоп»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020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106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533C0" w:rsidRPr="00B87186" w14:paraId="36324130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995" w14:textId="299877A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FE70" w14:textId="5C525AA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C4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D29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4 /Кемерово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07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друзей -город идей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188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друзей - город идей»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00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27A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E533C0" w:rsidRPr="00B87186" w14:paraId="2B070AB1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4C9" w14:textId="5933E28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9565" w14:textId="6A87161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09E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40A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5 /Кемерово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066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ТОС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E02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комитет ТОС»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5A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5BF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E533C0" w:rsidRPr="00B87186" w14:paraId="785AAD2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E26" w14:textId="3685C46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FAB9" w14:textId="0E3273B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623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408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6 /Беловский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809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E7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Беловского городского округа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96F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9F1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9A18FAE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9BE" w14:textId="44CCBD8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EBFE" w14:textId="1FF60A4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41C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44D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7 /Березовский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DC9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795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Березовского городского округа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925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91E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AD52DFD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324" w14:textId="7D906FA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DF99" w14:textId="09EF39D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E2A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684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8 /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1B5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C5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на территории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245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F08E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044B3A4" w14:textId="77777777" w:rsidTr="006F1506">
        <w:trPr>
          <w:trHeight w:val="8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500" w14:textId="291985E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F170" w14:textId="2C35C8D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B62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C42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9 /Новокузнецкий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82D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Дороги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FD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благоустройство Новокузнецкого ГО»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5B9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«Безопасные и качественные дороги»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020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FC2739C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919" w14:textId="53320BF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6009" w14:textId="4D3A931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E28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92B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10 /Новокузнецкий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398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2CA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041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1AB4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92393B1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4EB" w14:textId="4200D20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0A35" w14:textId="183D3FF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5C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E67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11/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6B7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D2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на территории муниципального образования –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на 2017г.»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D46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4A5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03E84D51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6B0" w14:textId="34870AB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CDF6" w14:textId="0522923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C1C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EDB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12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Салаирское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69B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2B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Салаирского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67A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C8E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0A701CD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51F" w14:textId="3BB3386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D886" w14:textId="14B492D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E16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330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13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1C9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65AF" w14:textId="0A848BC5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</w:t>
            </w:r>
            <w:r w:rsidR="00321278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современной городской среды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Гурьевском городском поселении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E2B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340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2D45568" w14:textId="77777777" w:rsidTr="006F1506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B70" w14:textId="6588393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DD7A" w14:textId="1B3E5E0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D7E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A53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14 /Мариинское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0E5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и ГС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C24B" w14:textId="1214D674" w:rsidR="00E533C0" w:rsidRPr="00B87186" w:rsidRDefault="00E533C0" w:rsidP="00B8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Мариинского городского поселения на 2017 год»</w:t>
            </w:r>
            <w:r w:rsid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(благоустройство дворовых территорий;</w:t>
            </w:r>
            <w:r w:rsid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B4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220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B861D3B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A3A3" w14:textId="3607AC6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56D6" w14:textId="36E2A50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078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ED2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 15 /Мариинский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8E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30C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355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10A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137E03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4C5" w14:textId="5F6CBDF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2140" w14:textId="24AC7BB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67A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3CD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16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Топкинское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4B5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21D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на 2017 год»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42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532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836E643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B96" w14:textId="69C04D1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A0C3" w14:textId="723F094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364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A27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D8A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FFD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BDE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B04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0F347919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5CF" w14:textId="115AA3E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A14E" w14:textId="4324C5C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55E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9D3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25F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874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 в Кировской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E0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C25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533C0" w:rsidRPr="00B87186" w14:paraId="5EA93972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008" w14:textId="5D4EBD5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605D" w14:textId="1322BC9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A5A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73C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Коми, республика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61C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51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 в Республике Коми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7A5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 в Республике Коми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E139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12F5DA38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90E" w14:textId="30C3A0E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C047" w14:textId="246D2F1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64B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32C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Коми, республика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0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9C5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56F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A1B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2B10F536" w14:textId="77777777" w:rsidTr="006F1506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99F" w14:textId="5C01A5D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64CA" w14:textId="019D847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457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1C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Коми, республика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3B2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C419" w14:textId="461A8DC6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реализацию общественно значимых проектов с участием граждан, проживающих в сельской местности; Грантовая 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BBC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090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6D07BC97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B6D" w14:textId="46454CE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DDC7" w14:textId="7750C41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E7E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216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352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B0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BD3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37CE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0F4C7953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8CA" w14:textId="6BA5160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D621" w14:textId="4B4F17F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20B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C23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4DE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F25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4E5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современной городской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81A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4999433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E03" w14:textId="374B2D5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2BAA" w14:textId="76CA7A1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125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C0B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CA2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76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деятельность»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4B7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деятельность»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5D3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577F9F17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41A" w14:textId="5A18176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345C" w14:textId="3F126AD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788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75B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 (1) /Анапа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8AF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машина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B4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для обеспечения первичных мер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6C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31A0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E533C0" w:rsidRPr="00B87186" w14:paraId="356B13FE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459" w14:textId="6945F93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18A2" w14:textId="5A07D38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11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D503" w14:textId="1C5178D5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 (2)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Новороссиийск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AC8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B79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(памятники, музеи)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F6D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9D6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533C0" w:rsidRPr="00B87186" w14:paraId="637AE8BC" w14:textId="77777777" w:rsidTr="006F1506">
        <w:trPr>
          <w:trHeight w:val="14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985" w14:textId="3C75D0E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CB1E" w14:textId="6387092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E8F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64DB" w14:textId="7C9556D8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 (3)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Новороссиийск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F05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061B" w14:textId="52C00C54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Автомобильные дороги (проведение работ по бетонированию объектов, расположенных на территории муниципального образования город Новороссийск, методом «Народная стройка»,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ощебенение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251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"Народная стройка"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5AD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C48F1AA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321" w14:textId="0EDBEA5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4D15" w14:textId="42E970A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B77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729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22E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E0C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местных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DD6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«Берег Енисея»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96CD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07ED7DCF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6E9" w14:textId="25B8C1F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3A2" w14:textId="2C773A2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23F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3A8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84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315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239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CA4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13645733" w14:textId="77777777" w:rsidTr="006F1506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BC9" w14:textId="3BF64F2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2AAB" w14:textId="5C590EB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A45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5C3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8AF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F4A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комфортной городской среды в Курганской области на 2017 год», государственная программа Курганской области «Формирование комфортной городской среды» на 2018-2022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25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A1F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3598BDC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CDC" w14:textId="7347D2B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0AAF" w14:textId="0BEC382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C2B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F21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3F7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A41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Курганской области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туризма в Курганской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90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B22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2079F13D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A4B" w14:textId="256B121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31AA" w14:textId="4180FB7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032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FA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874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867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местности, связанных с реализации проектов по созданию и обустройству зон отдыха, спортивных и детских игровых площадок.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4A5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D3A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6931628F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786" w14:textId="17A0E58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7460" w14:textId="0BF7F3B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60D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F45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48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CED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 в Курской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708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34D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F0367E8" w14:textId="77777777" w:rsidTr="006F1506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F3E" w14:textId="12922D3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F4F9" w14:textId="4B4F0A4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A87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491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gram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область(</w:t>
            </w:r>
            <w:proofErr w:type="gram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3D0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42-оз, общественные советы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5C8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государственная поддержка проектов местных инициатив граждан в административных центрах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55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"Тысяча добрых дел"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E09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4E364E6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A09" w14:textId="0CDE0B5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F677" w14:textId="0E2BCF8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9E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BF2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gram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область(</w:t>
            </w:r>
            <w:proofErr w:type="gram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/Сосновый бор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170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35D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партиципаторному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бюджетированию «Я Планирую Бюджет»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4C1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Планирую Бюджет», «ЯПБ»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254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31099A27" w14:textId="77777777" w:rsidTr="006F1506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320" w14:textId="3D652F4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E306" w14:textId="18C1DF6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A40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130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</w:t>
            </w:r>
            <w:proofErr w:type="gram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область(</w:t>
            </w:r>
            <w:proofErr w:type="gram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2BD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95-оз, старосты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911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на части территорий муниципальных образований Ленинградской области иных форм местного самоуправления, государственная поддержка проектов местных инициатив граждан в сельских населенных пунктах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5C8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"Тысяча добрых дел"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5959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693D079A" w14:textId="77777777" w:rsidTr="006F1506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0EC" w14:textId="6DD4164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9672" w14:textId="6FED36E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AF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BC8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F4C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Липецкий дворик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D07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органов местного самоуправления с жителями города (предоставление субсидий на реализацию общественно полезных проектов, направленных на благоустройство двора(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города Липецка, на 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FC7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«Липецкий дворик»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204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E533C0" w:rsidRPr="00B87186" w14:paraId="6B0D0079" w14:textId="77777777" w:rsidTr="006F1506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E0E" w14:textId="7C6881C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878B" w14:textId="30E4D03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577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857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Мари-Эл,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DFA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024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2EB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290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7E29AFEB" w14:textId="77777777" w:rsidTr="006F1506">
        <w:trPr>
          <w:trHeight w:val="14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143" w14:textId="5048A32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1E7C" w14:textId="67D7B6E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481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826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E17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3DD" w14:textId="4AFF29E2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 поддержке местных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4BC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Инициативное бюджетирование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Программа по поддержке местных инициатив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F61D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5F1B7F06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AC2" w14:textId="0DA8485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BC7D" w14:textId="1A218CE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8C3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FC8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80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Местные инициативы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667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развития общественной инфраструктуры муниципального образования, основанного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EB1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94E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96DAEC6" w14:textId="77777777" w:rsidTr="006F1506">
        <w:trPr>
          <w:trHeight w:val="9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5F1" w14:textId="0BEB1EE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E32B" w14:textId="4C02EC3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331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57A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22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97D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522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 (ППМИ)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1CC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4A514B8B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EEC" w14:textId="560D1E5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A969" w14:textId="0A15633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0CC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C0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6E4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88A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 территории Новосибирской области проектов развития территорий муниципальных образований Новосибирской области,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E16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Инициативное бюджетирование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26D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6191FE9" w14:textId="77777777" w:rsidTr="006F1506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791" w14:textId="5052DA8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DEE0" w14:textId="2C56CCE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972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4DB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64A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37D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D14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Инициативное бюджетирование в Оренбургской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588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0B19824" w14:textId="77777777" w:rsidTr="006F1506">
        <w:trPr>
          <w:trHeight w:val="31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10A" w14:textId="159774B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2AED" w14:textId="4DF4B7E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711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FC3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Оренбургская область (2) /10 МО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657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EC8F" w14:textId="00079A83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бюджет. Реализуется на территории 10 муниципальных образований области: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1.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2.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3.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>4. г. Бузулук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>5. Соль-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Илецкий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>6. Сорочинский городской округ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7.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8. Красногвардейский район 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9.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 10.Тоцкий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11B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"Народный бюджет"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D5F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A88C68A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DEA" w14:textId="6E6494D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6456" w14:textId="4C17AF5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73E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E0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CFC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Соц.знач.мероприятия</w:t>
            </w:r>
            <w:proofErr w:type="spellEnd"/>
            <w:proofErr w:type="gram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(СЗМ)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A5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BAF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значимые мероприятия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81A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533C0" w:rsidRPr="00B87186" w14:paraId="062A5954" w14:textId="77777777" w:rsidTr="006F1506">
        <w:trPr>
          <w:trHeight w:val="1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0B4" w14:textId="23AF2DE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A027" w14:textId="2B4FDB4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274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7D0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2B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D1B4" w14:textId="76D11246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C0D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681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6658EEAC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AEA" w14:textId="12811ED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9660" w14:textId="380B0A6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BF3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8EB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 /Пенза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7FC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ТОС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72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социально 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3C4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социально значимых проектов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AEF0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30113C9B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0A3" w14:textId="7E88AD6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333E" w14:textId="6A8FDB6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717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A9E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5B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61F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5B9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347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0F7CA69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498" w14:textId="5C70B14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C075" w14:textId="578257B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C69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BAA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D2C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4AB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6FE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81BC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FD6C6B0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0B2" w14:textId="6A4D52B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F210" w14:textId="5F5BF5E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7CC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A04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 / Чертовский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AB2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улица-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светлый поселок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C76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«Светлая улица – светлый поселок»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1BF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2F70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41982B1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F1F" w14:textId="336C497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1019" w14:textId="772B957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7A6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008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55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69E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«Поддержка местных (муниципальных) инициатив и участия населения в осуществлении местного самоуправления на территории Рязанской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6607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«Поддержка местных инициатив»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087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052EF411" w14:textId="77777777" w:rsidTr="006F1506">
        <w:trPr>
          <w:trHeight w:val="9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7BC" w14:textId="5C4A6F0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8264" w14:textId="5449AA1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251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4A4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A57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A31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«Грантовая поддержка местных инициатив граждан, проживающих в сельской местности»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9F0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10A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FA840A9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6FE" w14:textId="2E917C5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E226" w14:textId="2FDFD24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A19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3B4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AE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AF2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Самарской области «Поддержка инициатив населения муниципальных образований в Самарской области» на 2017 - 2025 годы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119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5394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6C79E12" w14:textId="77777777" w:rsidTr="006F1506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123" w14:textId="1E5BDC9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82CF" w14:textId="137A420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C1E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A50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9DA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861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вовлечению граждан (жителей Санкт-Петербурга) в бюджетный процесс Санкт-Петербурга посредством использования практик инициативного бюджетирования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7D8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F90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22BBAAEB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6F0" w14:textId="45295AA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DD2D" w14:textId="27299E3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2D1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99C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9A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464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1B6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 поддержке местных инициатив (ППМИ)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3EE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BA49B8E" w14:textId="77777777" w:rsidTr="00F937DA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380" w14:textId="5E887AE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C26E" w14:textId="68BED61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5E3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0521" w14:textId="7E47FD36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 (Якутия),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AF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65EB" w14:textId="2C8A65C8" w:rsidR="00E533C0" w:rsidRPr="00B87186" w:rsidRDefault="009B491D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533C0"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еализации на территории Республики Саха (Якутия) проектов развития общественной инфраструктуры,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DC0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поддержки местных инициатив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16A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904BF9A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CEF" w14:textId="34E105B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4CC3" w14:textId="1A1E3E7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753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7F0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AE7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495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общественно значимых проектов,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81F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местных инициатив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93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FF3261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FD7" w14:textId="37A5A7C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5FC4" w14:textId="20AD006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3FD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376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40D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E96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инициативного бюджетирования на территории Свердловской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DD3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инициативного бюджетирования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82E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D984C04" w14:textId="77777777" w:rsidTr="006F1506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0B4" w14:textId="69227D1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484F" w14:textId="129C00D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00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DF4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41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5E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проектов развития территорий муниципальных образований Ставропольского края,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4B7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поддержки местных инициатив Ставропольского края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BEB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E533C0" w:rsidRPr="00B87186" w14:paraId="6328D60A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92D" w14:textId="6B26E374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37FB" w14:textId="5B6858E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11F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69B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CA6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904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D1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70A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65CE137B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130" w14:textId="4DF0C72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24F6" w14:textId="726370F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9D7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95E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974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EB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«Формирование современной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718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431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0D4AA59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C6F" w14:textId="2914561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3EE2" w14:textId="3958DB7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12C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7BB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 (3)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EFE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инициатива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6BF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инициатива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E6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инициатива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7BFE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E533C0" w:rsidRPr="00B87186" w14:paraId="1168225D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AC8" w14:textId="0C36A78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E189" w14:textId="7ECBFB7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C97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4B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(1),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8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CC4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AA1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Самообложение граждан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EB2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1726F5AC" w14:textId="77777777" w:rsidTr="006F1506">
        <w:trPr>
          <w:trHeight w:val="1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219" w14:textId="27C6190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074D" w14:textId="22E8106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811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C2D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(2),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A59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НКО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A86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некоммерческим организациям, реализующим социально значимые проекты на территории Республики Татарстан (2017-2018)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6E5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на получение грантов для НКО, участвующих в реализации социально значимых проектов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9690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E533C0" w:rsidRPr="00B87186" w14:paraId="4F26E9BE" w14:textId="77777777" w:rsidTr="009B491D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ACA" w14:textId="75BBB8D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8C6B" w14:textId="548AFB6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D1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704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(3),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2BB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НКО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6EA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конкурсной основе субсидий некоммерческим организациям, реализующим социально значимые проекты на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муниципальных образований Республики Татарстан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3F6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НКО, реализующим социально значимые проекты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55E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E8F529A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146" w14:textId="3DB0493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01E8" w14:textId="536E41D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B61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509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BE2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416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поддержки местных инициатив Тверской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A31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 ТО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B79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33C0" w:rsidRPr="00B87186" w14:paraId="0C813857" w14:textId="77777777" w:rsidTr="006F1506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5B4" w14:textId="2EF55C6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DEFA" w14:textId="6E0665CE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885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D73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2BE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D9C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0B6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F23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E533C0" w:rsidRPr="00B87186" w14:paraId="444CE058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1B0" w14:textId="15E5E52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22B8" w14:textId="7221F33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11E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14F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766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C369" w14:textId="25BFE40C" w:rsidR="00E533C0" w:rsidRPr="00B87186" w:rsidRDefault="00E533C0" w:rsidP="0091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</w:t>
            </w:r>
            <w:r w:rsidR="00912DD4"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533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FDB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57E14FE" w14:textId="77777777" w:rsidTr="006F1506">
        <w:trPr>
          <w:trHeight w:val="14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424" w14:textId="2F95FDC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76C5" w14:textId="1E8509B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37B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848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Удмуртия,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247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682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981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42A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4C4245A5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6E4" w14:textId="2835ED5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53CF" w14:textId="48C16C8B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1EC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D59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FB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90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06A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C2C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0EA28E63" w14:textId="77777777" w:rsidTr="006F1506">
        <w:trPr>
          <w:trHeight w:val="18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16C" w14:textId="37DE52C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BB7C" w14:textId="763F7CD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A0F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6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92D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0E9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Проекты развития муниципальных образований Ульяновской области, подготовленных на основе местных инициатив граждан» </w:t>
            </w: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2) Проект поддержки местных инициатив на территории Ульяновской области, согласно паспорту приоритетного проекта регионального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158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поддержки местных инициатив на территории Ульяновской области (ППМИ)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22F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040E287C" w14:textId="77777777" w:rsidTr="006F1506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5E1" w14:textId="671B97E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11CF" w14:textId="0791960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1BF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33A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E58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ТОС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9E60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грантов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880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проектов территориальных общественных самоуправлений Хабаровского края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C63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43F2F456" w14:textId="77777777" w:rsidTr="006F1506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DC8" w14:textId="289E73E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D8FE" w14:textId="569252B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652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86C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Хабаровский край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F17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16C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из краевого бюджета бюджетам муниципальных образований Хабаровского края на софинансирование расходных обязательств по реализации на территории городских и сельских поселений Хабаровского края проектов развития муниципальных образований Хабаровского края, основанных на местных инициативах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0DB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проектов местных инициатив (ППМИ)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E027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712FE539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7DE" w14:textId="61D1EEC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5B9C" w14:textId="7766C54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AA3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99E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2D4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Минсельхоз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C80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4FB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036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533C0" w:rsidRPr="00B87186" w14:paraId="56E93A18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784" w14:textId="4DC19A5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AA13" w14:textId="3AB3B65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C8C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8D4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AB5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502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AF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930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005611F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A87" w14:textId="174BAE5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956B" w14:textId="5A98199C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080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5A7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(3) / 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7F5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инициатива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0CF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инициатива в Нижневартовском районе»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29F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инициатива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82A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9FC19EE" w14:textId="77777777" w:rsidTr="006F1506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FA9" w14:textId="4D6CF1B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AB2A" w14:textId="6C6CB34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6A4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348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ХМАО-Югра (4) /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203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E3E1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«Народный бюджет»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F8E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Конкурсный отбор проектов «Народный бюджет»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2278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3FD0AA2" w14:textId="77777777" w:rsidTr="006F1506">
        <w:trPr>
          <w:trHeight w:val="6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8E4" w14:textId="6780C6D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8C1C" w14:textId="369F2EF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FE2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348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(5) /Лангепас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CDF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D7F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315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«Улично-тренажерная площадка»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A8AF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68E188D7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2BF" w14:textId="525971D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A026" w14:textId="1DCB308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E39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A32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(6) /Сургут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92D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3E3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AF9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«Бюджет Сургута 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9451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3A064E1A" w14:textId="77777777" w:rsidTr="006F1506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218" w14:textId="4C70F403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A0C2" w14:textId="18376BD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65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046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(7) /Нягань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39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60E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благоустройства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C26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дворового пространства жилых домов №№ 19,20,21,22,23 в микрорайоне 1, жилого района «Центральный»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0E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2E69EA5F" w14:textId="77777777" w:rsidTr="006F1506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C79" w14:textId="244DE5B1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1E47" w14:textId="79C1598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465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029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(8)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A25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7EE8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«Гениальный сварщик»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822B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«Гениальный сварщик»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7713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0990423C" w14:textId="77777777" w:rsidTr="006F150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EE4" w14:textId="5B717F8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0984" w14:textId="1BAC4BE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FD3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31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(9)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D8D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EA7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«Зимняя сказка»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3403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4935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22145AB3" w14:textId="77777777" w:rsidTr="006F1506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727" w14:textId="2C36622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B250" w14:textId="07B5C8B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B71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416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(10)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7E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0CD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«Чистый лес»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2A49" w14:textId="77777777" w:rsidR="00E533C0" w:rsidRPr="00B87186" w:rsidRDefault="00E533C0" w:rsidP="00E533C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«Чистый лес»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2F5A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1E4BD7B7" w14:textId="77777777" w:rsidTr="006F150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3AB" w14:textId="3D5FE1D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580D" w14:textId="739F2AFA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1A7C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FDA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ХМАО-Югра (11) 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047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8C4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смотр-конкурс «Город - цветов»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05A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- цветов»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E80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533C0" w:rsidRPr="00B87186" w14:paraId="5319A1AA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D7C" w14:textId="226791A8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3855" w14:textId="16D3B1D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D34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91CD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5018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94C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FA32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Инициативное бюджетирование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259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72836AC6" w14:textId="77777777" w:rsidTr="006F1506">
        <w:trPr>
          <w:trHeight w:val="23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2D7" w14:textId="7A4B955F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DD1D" w14:textId="0C8712B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287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A93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АО (1) /Анадырь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140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10FB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поддержка реализации инициатив населения по благоустройству территории городского округа Анадырь»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4F1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поддержка реализации инициатив населения по благоустройству территории городского округа Анадырь»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F4E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533C0" w:rsidRPr="00B87186" w14:paraId="34989AE7" w14:textId="77777777" w:rsidTr="006F1506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3A0" w14:textId="40AE5852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249E" w14:textId="68A4D9F6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E884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CE99" w14:textId="7AAC1D9C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АО (2) /Певек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715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ГС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D5F3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AAF6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77B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5C30C895" w14:textId="77777777" w:rsidTr="006F150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6A9" w14:textId="7B7F1089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5500" w14:textId="230E3220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1439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AAD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F085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Городская среда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116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9C9F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5182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E533C0" w:rsidRPr="00B87186" w14:paraId="16AAB03D" w14:textId="77777777" w:rsidTr="006F1506">
        <w:trPr>
          <w:trHeight w:val="10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293" w14:textId="54AA544D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EC98" w14:textId="5A5D64B5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C6AE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D79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1957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Решаем вместе!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C1C" w14:textId="37F8EC0C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инициативного бюджетирования. Поддержка местных инициатив на территории Ярославской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419A" w14:textId="77777777" w:rsidR="00E533C0" w:rsidRPr="00B87186" w:rsidRDefault="00E533C0" w:rsidP="00E53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Губернаторский проект "Решаем вместе!"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8C36" w14:textId="77777777" w:rsidR="00E533C0" w:rsidRPr="00B87186" w:rsidRDefault="00E533C0" w:rsidP="00E5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</w:tbl>
    <w:p w14:paraId="7C199FD8" w14:textId="77777777" w:rsidR="00AA1D70" w:rsidRPr="00E533C0" w:rsidRDefault="00AA1D70" w:rsidP="00FA02A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4ECA4E7" w14:textId="5CA3CCA9" w:rsidR="0059566B" w:rsidRDefault="007B310D" w:rsidP="0049098E">
      <w:pPr>
        <w:pStyle w:val="ListParagraph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B5DCA" w:rsidRPr="00043D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44D0B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7E135A58" w14:textId="04362372" w:rsidR="00AB5DCA" w:rsidRPr="007B310D" w:rsidRDefault="00AB5DCA" w:rsidP="00AB5DC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310D">
        <w:rPr>
          <w:rFonts w:ascii="Times New Roman" w:hAnsi="Times New Roman" w:cs="Times New Roman"/>
          <w:b/>
          <w:sz w:val="28"/>
          <w:szCs w:val="28"/>
        </w:rPr>
        <w:t>Правила ввода и отображения информации в базе данных</w:t>
      </w:r>
    </w:p>
    <w:p w14:paraId="477DCFBD" w14:textId="77777777" w:rsidR="00AB5DCA" w:rsidRDefault="00AB5DCA" w:rsidP="00AB5D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97638C" w14:textId="77777777" w:rsidR="00AB5DCA" w:rsidRPr="007B310D" w:rsidRDefault="00AB5DCA" w:rsidP="00AB5DC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Допускается сокращение текстовой информации в параметрах, предполагающих текстовые ответы</w:t>
      </w:r>
    </w:p>
    <w:p w14:paraId="0AD2BC31" w14:textId="77777777" w:rsidR="00AB5DCA" w:rsidRPr="007B310D" w:rsidRDefault="00AB5DCA" w:rsidP="00AB5DC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18A5E78" w14:textId="77777777" w:rsidR="00AB5DCA" w:rsidRPr="007B310D" w:rsidRDefault="00AB5DCA" w:rsidP="00AB5DC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310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применяемых </w:t>
      </w:r>
      <w:r w:rsidRPr="007B310D">
        <w:rPr>
          <w:rFonts w:ascii="Times New Roman" w:hAnsi="Times New Roman" w:cs="Times New Roman"/>
          <w:b/>
          <w:sz w:val="28"/>
          <w:szCs w:val="28"/>
        </w:rPr>
        <w:t>сокращений:</w:t>
      </w:r>
    </w:p>
    <w:p w14:paraId="6CA69EBE" w14:textId="77777777" w:rsidR="00793173" w:rsidRDefault="00793173" w:rsidP="00AB5DCA">
      <w:pPr>
        <w:pStyle w:val="ListParagraph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F24CE5E" w14:textId="77777777" w:rsidR="00793173" w:rsidRDefault="00793173" w:rsidP="00793173">
      <w:pPr>
        <w:pStyle w:val="ListParagraph"/>
        <w:spacing w:line="240" w:lineRule="auto"/>
        <w:ind w:left="0"/>
        <w:contextualSpacing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АПК – агропромышленный комплекс</w:t>
      </w:r>
    </w:p>
    <w:p w14:paraId="520DC2FD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ГО – городской округ</w:t>
      </w:r>
    </w:p>
    <w:p w14:paraId="74FE51C1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ГП – государственная программа</w:t>
      </w:r>
    </w:p>
    <w:p w14:paraId="5B933DE4" w14:textId="77777777" w:rsidR="00793173" w:rsidRDefault="00793173" w:rsidP="00793173">
      <w:pPr>
        <w:pStyle w:val="ListParagraph"/>
        <w:spacing w:line="240" w:lineRule="auto"/>
        <w:ind w:left="0"/>
        <w:contextualSpacing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ГРБС – главный распорядитель бюджетных средств</w:t>
      </w:r>
    </w:p>
    <w:p w14:paraId="3ABA3982" w14:textId="62430F9C" w:rsidR="00793173" w:rsidRPr="003A27DB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ЕУСПб – Европейский университет в г.</w:t>
      </w:r>
      <w:r>
        <w:rPr>
          <w:rFonts w:ascii="Times" w:hAnsi="Times"/>
          <w:sz w:val="28"/>
          <w:szCs w:val="28"/>
          <w:lang w:val="en-US"/>
        </w:rPr>
        <w:t> </w:t>
      </w:r>
      <w:r>
        <w:rPr>
          <w:rFonts w:ascii="Times" w:hAnsi="Times"/>
          <w:sz w:val="28"/>
          <w:szCs w:val="28"/>
        </w:rPr>
        <w:t>Санкт-Петербург</w:t>
      </w:r>
    </w:p>
    <w:p w14:paraId="153CF65D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ЖКХ – жилищно-коммунальное хозяйство</w:t>
      </w:r>
    </w:p>
    <w:p w14:paraId="5EC401DC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ИБ – инициативное бюджетирование</w:t>
      </w:r>
    </w:p>
    <w:p w14:paraId="208837FB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ИП – индивидуальный предприниматель</w:t>
      </w:r>
    </w:p>
    <w:p w14:paraId="24D8509B" w14:textId="77777777" w:rsidR="00793173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ИСУ – информационная система управления</w:t>
      </w:r>
    </w:p>
    <w:p w14:paraId="19991B89" w14:textId="77777777" w:rsidR="00793173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Минсельхоз – Министерство сельского хозяйства Российской Федерации</w:t>
      </w:r>
    </w:p>
    <w:p w14:paraId="21C2065A" w14:textId="77777777" w:rsidR="00793173" w:rsidRPr="003A27DB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Минстрой – Министерство строительства </w:t>
      </w:r>
      <w:r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  <w:r>
        <w:rPr>
          <w:rFonts w:ascii="Times" w:hAnsi="Times"/>
          <w:sz w:val="28"/>
          <w:szCs w:val="28"/>
        </w:rPr>
        <w:t>Российской Федерации</w:t>
      </w:r>
    </w:p>
    <w:p w14:paraId="2B7A6B49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МКД – многоквартирный дом</w:t>
      </w:r>
    </w:p>
    <w:p w14:paraId="12729907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МО – муниципальное образование</w:t>
      </w:r>
    </w:p>
    <w:p w14:paraId="51655C49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МП – муниципальная программа</w:t>
      </w:r>
    </w:p>
    <w:p w14:paraId="389245F2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lastRenderedPageBreak/>
        <w:t>МСУ – местное самоуправление</w:t>
      </w:r>
    </w:p>
    <w:p w14:paraId="5E921E31" w14:textId="77777777" w:rsidR="00793173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 w:rsidRPr="003A27DB">
        <w:rPr>
          <w:rFonts w:ascii="Times" w:hAnsi="Times"/>
          <w:sz w:val="28"/>
          <w:szCs w:val="28"/>
        </w:rPr>
        <w:t>НИФИ – Научно-исследовательский финансовый институт Ми</w:t>
      </w:r>
      <w:r>
        <w:rPr>
          <w:rFonts w:ascii="Times" w:hAnsi="Times"/>
          <w:sz w:val="28"/>
          <w:szCs w:val="28"/>
        </w:rPr>
        <w:t>нистерства финансов Российской Ф</w:t>
      </w:r>
      <w:r w:rsidRPr="003A27DB">
        <w:rPr>
          <w:rFonts w:ascii="Times" w:hAnsi="Times"/>
          <w:sz w:val="28"/>
          <w:szCs w:val="28"/>
        </w:rPr>
        <w:t>едерации</w:t>
      </w:r>
    </w:p>
    <w:p w14:paraId="269D305E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НКО –некоммерческая организация</w:t>
      </w:r>
    </w:p>
    <w:p w14:paraId="77555592" w14:textId="77777777" w:rsidR="00793173" w:rsidRPr="00FE7666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нормативный правовой акт</w:t>
      </w:r>
    </w:p>
    <w:p w14:paraId="1FC0B090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ПП – приоритетный проект</w:t>
      </w:r>
    </w:p>
    <w:p w14:paraId="3E4234CB" w14:textId="77777777" w:rsidR="00793173" w:rsidRPr="003A27DB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 w:rsidRPr="003A27DB">
        <w:rPr>
          <w:rFonts w:ascii="Times" w:hAnsi="Times"/>
          <w:sz w:val="28"/>
          <w:szCs w:val="28"/>
        </w:rPr>
        <w:t>ППМИ – Программа поддержки местных инициатив</w:t>
      </w:r>
    </w:p>
    <w:p w14:paraId="0CF0173B" w14:textId="77777777" w:rsidR="00793173" w:rsidRPr="003A27DB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 w:rsidRPr="003A27DB">
        <w:rPr>
          <w:rFonts w:ascii="Times" w:hAnsi="Times"/>
          <w:sz w:val="28"/>
          <w:szCs w:val="28"/>
        </w:rPr>
        <w:t>ПЦ – проектный центр</w:t>
      </w:r>
    </w:p>
    <w:p w14:paraId="71B7F0D9" w14:textId="77777777" w:rsidR="00793173" w:rsidRPr="003A27DB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РОИВ – региональные органы исполнительной власти</w:t>
      </w:r>
    </w:p>
    <w:p w14:paraId="389F9A70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РФ – Российская Федерация</w:t>
      </w:r>
    </w:p>
    <w:p w14:paraId="06F37EC2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СМИ – средства массовой информации</w:t>
      </w:r>
    </w:p>
    <w:p w14:paraId="6923120D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ТОС – территориальное общественно самоуправление</w:t>
      </w:r>
    </w:p>
    <w:p w14:paraId="0178628E" w14:textId="77777777" w:rsidR="00793173" w:rsidRPr="007B310D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ТСЖ – товариществ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310D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</w:p>
    <w:p w14:paraId="02698F4C" w14:textId="77777777" w:rsidR="00793173" w:rsidRDefault="00793173" w:rsidP="007C2296">
      <w:pPr>
        <w:spacing w:line="240" w:lineRule="auto"/>
        <w:jc w:val="both"/>
        <w:rPr>
          <w:rFonts w:ascii="Times" w:hAnsi="Times"/>
          <w:sz w:val="28"/>
          <w:szCs w:val="28"/>
        </w:rPr>
      </w:pPr>
      <w:r w:rsidRPr="003A27DB">
        <w:rPr>
          <w:rFonts w:ascii="Times" w:hAnsi="Times"/>
          <w:sz w:val="28"/>
          <w:szCs w:val="28"/>
        </w:rPr>
        <w:t>ФЗ – федеральный закон</w:t>
      </w:r>
    </w:p>
    <w:p w14:paraId="26AB0272" w14:textId="77777777" w:rsidR="00793173" w:rsidRDefault="00793173" w:rsidP="007C2296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B310D">
        <w:rPr>
          <w:rFonts w:ascii="Times New Roman" w:hAnsi="Times New Roman" w:cs="Times New Roman"/>
          <w:sz w:val="28"/>
          <w:szCs w:val="28"/>
        </w:rPr>
        <w:t>ФЦП – Федеральная целевая программа</w:t>
      </w:r>
    </w:p>
    <w:p w14:paraId="42DCA087" w14:textId="04D006D2" w:rsidR="006F1506" w:rsidRPr="006F1506" w:rsidRDefault="006F1506" w:rsidP="006F1506">
      <w:pPr>
        <w:pStyle w:val="ListParagraph"/>
        <w:spacing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44D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14:paraId="5B70D683" w14:textId="77777777" w:rsidR="006F1506" w:rsidRDefault="006F1506" w:rsidP="006F1506">
      <w:pPr>
        <w:pStyle w:val="ConsPlusNormal"/>
        <w:jc w:val="center"/>
        <w:rPr>
          <w:sz w:val="28"/>
          <w:szCs w:val="28"/>
        </w:rPr>
      </w:pPr>
    </w:p>
    <w:p w14:paraId="12E24FE9" w14:textId="04A728CC" w:rsidR="006F1506" w:rsidRPr="002C70BF" w:rsidRDefault="006F1506" w:rsidP="00494B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з</w:t>
      </w:r>
      <w:r w:rsidRPr="002C70BF">
        <w:rPr>
          <w:rFonts w:ascii="Times New Roman" w:eastAsia="Calibri" w:hAnsi="Times New Roman" w:cs="Times New Roman"/>
          <w:b/>
          <w:sz w:val="28"/>
          <w:szCs w:val="28"/>
        </w:rPr>
        <w:t>апрос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>а информации</w:t>
      </w:r>
      <w:r w:rsidRPr="002C70BF">
        <w:rPr>
          <w:rFonts w:ascii="Times New Roman" w:eastAsia="Calibri" w:hAnsi="Times New Roman" w:cs="Times New Roman"/>
          <w:b/>
          <w:sz w:val="28"/>
          <w:szCs w:val="28"/>
        </w:rPr>
        <w:t xml:space="preserve"> о реализации на территории субъектов Российской Федерации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</w:t>
      </w:r>
      <w:r w:rsidRPr="002C70BF">
        <w:rPr>
          <w:rFonts w:ascii="Times New Roman" w:eastAsia="Calibri" w:hAnsi="Times New Roman" w:cs="Times New Roman"/>
          <w:b/>
          <w:sz w:val="28"/>
          <w:szCs w:val="28"/>
        </w:rPr>
        <w:t xml:space="preserve"> инициативного бюджетирования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(анкета за 2017 год)</w:t>
      </w:r>
    </w:p>
    <w:p w14:paraId="0F205BD7" w14:textId="77777777" w:rsidR="006F1506" w:rsidRDefault="006F1506" w:rsidP="00494B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25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753"/>
        <w:gridCol w:w="5374"/>
        <w:gridCol w:w="567"/>
        <w:gridCol w:w="3148"/>
        <w:gridCol w:w="141"/>
        <w:gridCol w:w="428"/>
        <w:gridCol w:w="141"/>
        <w:gridCol w:w="710"/>
      </w:tblGrid>
      <w:tr w:rsidR="006F1506" w:rsidRPr="00242CB4" w14:paraId="0D0B3254" w14:textId="77777777" w:rsidTr="00551F7E">
        <w:trPr>
          <w:trHeight w:val="427"/>
          <w:tblHeader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676FF170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4C8E4794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Параметры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095CD634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Пояснение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4F81BD"/>
            <w:vAlign w:val="center"/>
          </w:tcPr>
          <w:p w14:paraId="49924FC6" w14:textId="77777777" w:rsidR="006F1506" w:rsidRPr="00242CB4" w:rsidRDefault="006F1506" w:rsidP="00494B60">
            <w:pPr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Ответ / комментарий</w:t>
            </w:r>
          </w:p>
        </w:tc>
      </w:tr>
      <w:tr w:rsidR="006F1506" w:rsidRPr="00242CB4" w14:paraId="78B4C39B" w14:textId="77777777" w:rsidTr="00551F7E">
        <w:trPr>
          <w:trHeight w:val="277"/>
          <w:tblHeader/>
        </w:trPr>
        <w:tc>
          <w:tcPr>
            <w:tcW w:w="564" w:type="dxa"/>
            <w:shd w:val="clear" w:color="auto" w:fill="DEEAF6" w:themeFill="accent1" w:themeFillTint="33"/>
            <w:vAlign w:val="center"/>
          </w:tcPr>
          <w:p w14:paraId="01967A5D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53" w:type="dxa"/>
            <w:shd w:val="clear" w:color="auto" w:fill="DEEAF6" w:themeFill="accent1" w:themeFillTint="33"/>
            <w:vAlign w:val="center"/>
          </w:tcPr>
          <w:p w14:paraId="04E0FDF5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74" w:type="dxa"/>
            <w:shd w:val="clear" w:color="auto" w:fill="F3FFFF"/>
            <w:vAlign w:val="center"/>
          </w:tcPr>
          <w:p w14:paraId="467B4E03" w14:textId="77777777" w:rsidR="006F1506" w:rsidRPr="00242CB4" w:rsidRDefault="006F1506" w:rsidP="00494B60">
            <w:pPr>
              <w:tabs>
                <w:tab w:val="left" w:pos="6920"/>
              </w:tabs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34" w:type="dxa"/>
            <w:gridSpan w:val="6"/>
            <w:shd w:val="clear" w:color="auto" w:fill="FFFFFF" w:themeFill="background1"/>
            <w:vAlign w:val="center"/>
          </w:tcPr>
          <w:p w14:paraId="036C9C4C" w14:textId="77777777" w:rsidR="006F1506" w:rsidRPr="00242CB4" w:rsidRDefault="006F1506" w:rsidP="00494B60">
            <w:pPr>
              <w:spacing w:before="120" w:after="120" w:line="36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</w:tr>
      <w:tr w:rsidR="006F1506" w:rsidRPr="00242CB4" w14:paraId="0904DCEC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49C113C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0F1FDC7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5374" w:type="dxa"/>
            <w:shd w:val="clear" w:color="auto" w:fill="F3FFFF"/>
          </w:tcPr>
          <w:p w14:paraId="54594C5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официальных документах (законах, распоряжениях и постановлениях правительства, и иных нормативных правовых актах)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0D1BB2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80FECA1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1A9C0DD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FCC01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00524A2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название (бренд, применяемый в рекламных или информационных целях, если отличается)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6FF368F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002CAA2" w14:textId="77777777" w:rsidTr="00551F7E">
        <w:tc>
          <w:tcPr>
            <w:tcW w:w="564" w:type="dxa"/>
            <w:shd w:val="clear" w:color="auto" w:fill="DEEAF6" w:themeFill="accent1" w:themeFillTint="33"/>
          </w:tcPr>
          <w:p w14:paraId="45F5DD9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0442C26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5374" w:type="dxa"/>
            <w:shd w:val="clear" w:color="auto" w:fill="F3FFFF"/>
          </w:tcPr>
          <w:p w14:paraId="1029778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начата реализация практики в субъекте РФ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21DB957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20_____ г.</w:t>
            </w:r>
          </w:p>
        </w:tc>
      </w:tr>
      <w:tr w:rsidR="006F1506" w:rsidRPr="00242CB4" w14:paraId="716486E2" w14:textId="77777777" w:rsidTr="00551F7E">
        <w:tc>
          <w:tcPr>
            <w:tcW w:w="564" w:type="dxa"/>
            <w:shd w:val="clear" w:color="auto" w:fill="DEEAF6" w:themeFill="accent1" w:themeFillTint="33"/>
          </w:tcPr>
          <w:p w14:paraId="062463C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3D13676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практики</w:t>
            </w:r>
          </w:p>
        </w:tc>
        <w:tc>
          <w:tcPr>
            <w:tcW w:w="5374" w:type="dxa"/>
            <w:shd w:val="clear" w:color="auto" w:fill="F3FFFF"/>
          </w:tcPr>
          <w:p w14:paraId="2C720FD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периода реализовывалась практика в 2017 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2ED6616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/ месяц – число / месяц</w:t>
            </w:r>
          </w:p>
        </w:tc>
      </w:tr>
      <w:tr w:rsidR="006F1506" w:rsidRPr="00242CB4" w14:paraId="2B2A6D14" w14:textId="77777777" w:rsidTr="00551F7E">
        <w:trPr>
          <w:trHeight w:val="82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389788B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2864644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практики</w:t>
            </w:r>
          </w:p>
          <w:p w14:paraId="2E68513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301494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орган исполнительной власти / орган местного самоуправления, ответственный за реализацию практики в субъекте РФ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3652AD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4784FD02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15A7575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FCF15A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567E681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средств, если отличается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4A6CB5B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988CE03" w14:textId="77777777" w:rsidTr="00551F7E">
        <w:trPr>
          <w:trHeight w:val="1366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53EB1E6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7DFA25B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организации проектного центра и характер финансирования его деятельности </w:t>
            </w:r>
          </w:p>
        </w:tc>
        <w:tc>
          <w:tcPr>
            <w:tcW w:w="5374" w:type="dxa"/>
            <w:shd w:val="clear" w:color="auto" w:fill="F3FFFF"/>
          </w:tcPr>
          <w:p w14:paraId="0086B9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проектного центра нет, следует ответить «нет»; если проектный центр создан, следует указать название и юридический статус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4B76D9A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97B8B64" w14:textId="77777777" w:rsidTr="00551F7E">
        <w:trPr>
          <w:trHeight w:val="41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00540F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3D3186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F3FFFF"/>
          </w:tcPr>
          <w:p w14:paraId="445C12B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деятельности проектного центра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46E2E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DB7066E" w14:textId="77777777" w:rsidTr="00551F7E">
        <w:trPr>
          <w:trHeight w:val="41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9F3C2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ED30F7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F3FFFF"/>
          </w:tcPr>
          <w:p w14:paraId="3206032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вовлеченных в реализацию практики консультантов по вопросам инициативного бюджетирования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B3D9C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BE56C0A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617E80F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4D25E60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практики</w:t>
            </w:r>
          </w:p>
        </w:tc>
        <w:tc>
          <w:tcPr>
            <w:tcW w:w="5374" w:type="dxa"/>
            <w:shd w:val="clear" w:color="auto" w:fill="F3FFFF"/>
          </w:tcPr>
          <w:p w14:paraId="41F7A9F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субъектом РФ (органом местного самоуправления) нормативные правовые акты для регулирования практик ИБ (закон, постановление, распоряжение, государственная или муниципальная программа, иные НПА)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5410EE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B5B77C0" w14:textId="77777777" w:rsidTr="00551F7E">
        <w:trPr>
          <w:trHeight w:val="295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B6E975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CB0F16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B29953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документы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54E63E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4BE457AA" w14:textId="77777777" w:rsidTr="00796FE1">
        <w:trPr>
          <w:trHeight w:val="658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6F0DCAA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7F23601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отбора проектов </w:t>
            </w:r>
          </w:p>
        </w:tc>
        <w:tc>
          <w:tcPr>
            <w:tcW w:w="5374" w:type="dxa"/>
            <w:shd w:val="clear" w:color="auto" w:fill="F3FFFF"/>
          </w:tcPr>
          <w:p w14:paraId="0B298DC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указать, предусмотрены ли механизмы отбора проектов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319D4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0E6C9D25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D545D1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CB4" w:rsidRPr="00242CB4" w14:paraId="5863F708" w14:textId="77777777" w:rsidTr="00796FE1">
        <w:trPr>
          <w:trHeight w:val="32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1203EE9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BE5354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 w:val="restart"/>
            <w:shd w:val="clear" w:color="auto" w:fill="F3FFFF"/>
          </w:tcPr>
          <w:p w14:paraId="6338D80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механизмы отбора проектов предусмотрены, следует выбрать один или более из представленных или указать иной механизм отбора</w:t>
            </w:r>
          </w:p>
          <w:p w14:paraId="16C36C9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6229A89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Интернет-голосование за проекты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33634A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8EA53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66FF5749" w14:textId="77777777" w:rsidTr="00796FE1">
        <w:trPr>
          <w:trHeight w:val="32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0E08CA8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24E22B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0A977F0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70F03B1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Всеобщее прямое голосование участников очных собраний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B18614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59A44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086839B9" w14:textId="77777777" w:rsidTr="00796FE1">
        <w:trPr>
          <w:trHeight w:val="322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CC4672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5B6547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7ED2C7C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7746C46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0E99CB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2E686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2FDDB84C" w14:textId="77777777" w:rsidTr="00796FE1">
        <w:trPr>
          <w:trHeight w:val="322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17B1CD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B0D30A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14104F6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50C23ED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на бюджетной комиссии представителей граждан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6F1889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B11AB1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6C307861" w14:textId="77777777" w:rsidTr="00796FE1">
        <w:trPr>
          <w:trHeight w:val="48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7F409C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82742A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3533C43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1DFB9F3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 проектов на основе заданных критериев на конкурсной основе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5917D90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ED7F1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B4" w:rsidRPr="00242CB4" w14:paraId="5DA43110" w14:textId="77777777" w:rsidTr="00796FE1">
        <w:trPr>
          <w:trHeight w:val="48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1A870CD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A04585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23BED3D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6AD1695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механизм (описание)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EC436E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7C24F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4F69BB20" w14:textId="77777777" w:rsidTr="00551F7E">
        <w:trPr>
          <w:trHeight w:val="1288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7EFB184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1DEC04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5983E41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 ссылки или приложить файлы с описанием применяемого механизма(-</w:t>
            </w: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) отбора проектов в доступной и понятной форме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3D3622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описание механизма (-</w:t>
            </w: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) отбора проектов _____________</w:t>
            </w:r>
          </w:p>
        </w:tc>
      </w:tr>
      <w:tr w:rsidR="006F1506" w:rsidRPr="00242CB4" w14:paraId="496D410E" w14:textId="77777777" w:rsidTr="00551F7E">
        <w:trPr>
          <w:trHeight w:val="879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263C9A9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7E04204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охват муниципальных образований субъекта согласно НПА</w:t>
            </w:r>
          </w:p>
        </w:tc>
        <w:tc>
          <w:tcPr>
            <w:tcW w:w="5374" w:type="dxa"/>
            <w:shd w:val="clear" w:color="auto" w:fill="F3FFFF"/>
          </w:tcPr>
          <w:p w14:paraId="7F57E45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указать 100%, если практика предусматривает возможность участия всех муниципальных образований;  </w:t>
            </w:r>
          </w:p>
        </w:tc>
        <w:tc>
          <w:tcPr>
            <w:tcW w:w="5134" w:type="dxa"/>
            <w:gridSpan w:val="6"/>
            <w:vMerge w:val="restart"/>
            <w:shd w:val="clear" w:color="auto" w:fill="auto"/>
          </w:tcPr>
          <w:p w14:paraId="69DFCAA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9624697" w14:textId="77777777" w:rsidTr="00551F7E">
        <w:trPr>
          <w:trHeight w:val="144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7F65834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74697E9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0E2B9F8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право участия предусмотрено не для всех муниципальных образований, следует пояснить, по каким критериям осуществлялся выбор муниципалитетов</w:t>
            </w:r>
          </w:p>
        </w:tc>
        <w:tc>
          <w:tcPr>
            <w:tcW w:w="5134" w:type="dxa"/>
            <w:gridSpan w:val="6"/>
            <w:vMerge/>
            <w:shd w:val="clear" w:color="auto" w:fill="auto"/>
          </w:tcPr>
          <w:p w14:paraId="3A9320E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FF87C3E" w14:textId="77777777" w:rsidTr="00551F7E">
        <w:tc>
          <w:tcPr>
            <w:tcW w:w="564" w:type="dxa"/>
            <w:shd w:val="clear" w:color="auto" w:fill="DEEAF6" w:themeFill="accent1" w:themeFillTint="33"/>
          </w:tcPr>
          <w:p w14:paraId="0A3ACE5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0D09F3D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муниципальных образований, принявших участие в практике в 2017 году</w:t>
            </w:r>
          </w:p>
        </w:tc>
        <w:tc>
          <w:tcPr>
            <w:tcW w:w="5374" w:type="dxa"/>
            <w:shd w:val="clear" w:color="auto" w:fill="F3FFFF"/>
          </w:tcPr>
          <w:p w14:paraId="51DD111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 количество муниципальных образований, от которых поступили проектные заявки в 2017 году, а также долю этих муниципальных образований от общего количества муниципальных образований в субъекте РФ;</w:t>
            </w:r>
          </w:p>
          <w:p w14:paraId="28E68FB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следует указать общее количество муниципальных образований в субъекте РФ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023C42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2017 г. поступили заявки от ___ муниципальных образований.</w:t>
            </w:r>
          </w:p>
          <w:p w14:paraId="67281AB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62B4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муниципальные образования составляют _____ процентов от общего количества муниципальных образований в субъекте РФ.</w:t>
            </w:r>
          </w:p>
          <w:p w14:paraId="04066D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3538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субъекте РФ ____ муниципальных образований.</w:t>
            </w:r>
          </w:p>
        </w:tc>
      </w:tr>
      <w:tr w:rsidR="006F1506" w:rsidRPr="00242CB4" w14:paraId="187697F6" w14:textId="77777777" w:rsidTr="00551F7E">
        <w:trPr>
          <w:trHeight w:val="103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7AC34FA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31D4BB7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интернет-решения и/или средств автоматизации работы с заявками 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F3FFFF"/>
          </w:tcPr>
          <w:p w14:paraId="4928F52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указать, обеспечена ли возможность автоматизированной системы управления практикой через Интернет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435113E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3339B88" w14:textId="77777777" w:rsidTr="00551F7E">
        <w:trPr>
          <w:trHeight w:val="103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B06D9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682C2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F3FFFF"/>
          </w:tcPr>
          <w:p w14:paraId="0E7334F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была предусмотрена реализация отдельных процедур практики через Интернет, следует указать, каких именно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C34B7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1D791D5" w14:textId="77777777" w:rsidTr="00551F7E">
        <w:tc>
          <w:tcPr>
            <w:tcW w:w="56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E26EF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C813A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Нефинансовый вклад со стороны населения, индивидуальных предпринимателей и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юридических лиц (установленный в НПА, </w:t>
            </w:r>
            <w:proofErr w:type="gram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регулирую-</w:t>
            </w: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практику)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shd w:val="clear" w:color="auto" w:fill="F3FFFF"/>
          </w:tcPr>
          <w:p w14:paraId="70A6223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если такой вклад не предусмотрен, следует указать ответ «нет»</w:t>
            </w:r>
          </w:p>
          <w:p w14:paraId="307B753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такой вклад предусмотрен, описать его форму (например, трудовое участие)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4BB12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A847145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76029DD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5D6D94D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 источники и получатели бюджетных средств</w:t>
            </w:r>
          </w:p>
        </w:tc>
        <w:tc>
          <w:tcPr>
            <w:tcW w:w="5374" w:type="dxa"/>
            <w:shd w:val="clear" w:color="auto" w:fill="F3FFFF"/>
          </w:tcPr>
          <w:p w14:paraId="4FF32F2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указать полное название госпрограммы субъекта РФ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(соответствующей подпрограммы, основного мероприятия и т.д.) или непрограммного источника, в рамках которой (-ых) осуществлялось предоставление бюджетных ассигнований на реализацию проектов инициативного бюджетирования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F64D67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4A8C96E" w14:textId="77777777" w:rsidTr="00551F7E">
        <w:trPr>
          <w:trHeight w:val="32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5FA15F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629A3E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4680F84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 ссылку на документ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CC2B50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4679591" w14:textId="77777777" w:rsidTr="00551F7E">
        <w:trPr>
          <w:trHeight w:val="32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4A4457A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AE3819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44EED16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бюджетных ассигнований (гранты, субсидии или иные)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8E5011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4AE7D6E1" w14:textId="77777777" w:rsidTr="00551F7E">
        <w:trPr>
          <w:trHeight w:val="1206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4E196B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D5FEFC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47E847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бюджетных ассигнований (например: региональные некоммерческие организации (НКО), местные бюджеты, территориальное общественное самоуправление (ТОС) или иные юридические лица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4AC23D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A87E49B" w14:textId="77777777" w:rsidTr="00551F7E">
        <w:tc>
          <w:tcPr>
            <w:tcW w:w="564" w:type="dxa"/>
            <w:shd w:val="clear" w:color="auto" w:fill="DEEAF6" w:themeFill="accent1" w:themeFillTint="33"/>
          </w:tcPr>
          <w:p w14:paraId="3B2B658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0AE2EC8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проектов в 2017 году, </w:t>
            </w:r>
          </w:p>
          <w:p w14:paraId="3E997E0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74" w:type="dxa"/>
            <w:shd w:val="clear" w:color="auto" w:fill="F3FFFF"/>
          </w:tcPr>
          <w:p w14:paraId="218534E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средств, направленных из различных источников на реализацию проектов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E4B51A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2E33A97D" w14:textId="77777777" w:rsidTr="00551F7E">
        <w:trPr>
          <w:trHeight w:val="91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4A59FAF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78FD4B2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 на реализацию проектов из бюджета субъекта РФ</w:t>
            </w:r>
          </w:p>
        </w:tc>
        <w:tc>
          <w:tcPr>
            <w:tcW w:w="5374" w:type="dxa"/>
            <w:shd w:val="clear" w:color="auto" w:fill="F3FFFF"/>
          </w:tcPr>
          <w:p w14:paraId="2839730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из бюджета субъекта РФ на реализацию проектов в 2017 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EFDEB2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3962069D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0EF9E43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3B520F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6BDAD4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65AD033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___________________процентов</w:t>
            </w:r>
          </w:p>
        </w:tc>
      </w:tr>
      <w:tr w:rsidR="006F1506" w:rsidRPr="00242CB4" w14:paraId="7F9B042D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00A48B8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43889ED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бюджетные ассигнования из бюджетов муниципальных образований</w:t>
            </w:r>
          </w:p>
        </w:tc>
        <w:tc>
          <w:tcPr>
            <w:tcW w:w="5374" w:type="dxa"/>
            <w:shd w:val="clear" w:color="auto" w:fill="F3FFFF"/>
          </w:tcPr>
          <w:p w14:paraId="6B437DA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из бюджетов муниципальных образований на реализацию проектов в 2017 году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738F85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53CE1EC7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78FC40D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051245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43EC178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  <w:p w14:paraId="534EEAB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shd w:val="clear" w:color="auto" w:fill="auto"/>
          </w:tcPr>
          <w:p w14:paraId="159016F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1DBBE240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257FADB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2E37C46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софинансирование со стороны граждан</w:t>
            </w:r>
          </w:p>
        </w:tc>
        <w:tc>
          <w:tcPr>
            <w:tcW w:w="5374" w:type="dxa"/>
            <w:shd w:val="clear" w:color="auto" w:fill="F3FFFF"/>
          </w:tcPr>
          <w:p w14:paraId="2C779B5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софинансирования со стороны граждан на реализацию проектов в 2017 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38EF0E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3B18CE3B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4BE3640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D82266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35083BE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7EEB16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46B8C338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41AC730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0FC63D0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софинансирование со стороны индивидуальных предпринимателей и юридических лиц</w:t>
            </w:r>
          </w:p>
        </w:tc>
        <w:tc>
          <w:tcPr>
            <w:tcW w:w="5374" w:type="dxa"/>
            <w:shd w:val="clear" w:color="auto" w:fill="F3FFFF"/>
          </w:tcPr>
          <w:p w14:paraId="431FC25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софинансирования со стороны индивидуальных предпринимателей и юридических лиц на реализацию проектов в 2017 году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46FF93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385E6080" w14:textId="77777777" w:rsidTr="00551F7E">
        <w:trPr>
          <w:trHeight w:val="619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926081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310746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294D7EE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D0A8A0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44F109B5" w14:textId="77777777" w:rsidTr="00551F7E">
        <w:trPr>
          <w:trHeight w:val="619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17A8D13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426DEB3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субсидий из федерального бюджета</w:t>
            </w:r>
          </w:p>
        </w:tc>
        <w:tc>
          <w:tcPr>
            <w:tcW w:w="5374" w:type="dxa"/>
            <w:shd w:val="clear" w:color="auto" w:fill="F3FFFF"/>
          </w:tcPr>
          <w:p w14:paraId="0DE663F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субсидий из федерального бюджета, направленных на финансирование проектов в 2017 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A95EEA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593AA067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6E0E2F7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13F790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6B125C4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A6BEB9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202252AD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39287C5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137D9A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36A665D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Госпрограммы/приоритетные проекты, в рамках которых были получены субсидии из федерального бюджета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289CBD9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6A27713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5FCA843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7740571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A596D3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орган исполнительной власти - распорядитель указанных бюджетных средств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3BF8D7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EAA17D3" w14:textId="77777777" w:rsidTr="00551F7E">
        <w:trPr>
          <w:trHeight w:val="351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1BF0F3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9B84A0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1DFD21E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 субъекта РФ - получатель указанных бюджетных средств</w:t>
            </w:r>
          </w:p>
          <w:p w14:paraId="130B2EB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shd w:val="clear" w:color="auto" w:fill="auto"/>
          </w:tcPr>
          <w:p w14:paraId="2F0C872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54CE2A76" w14:textId="77777777" w:rsidTr="00551F7E">
        <w:tc>
          <w:tcPr>
            <w:tcW w:w="564" w:type="dxa"/>
            <w:vMerge w:val="restart"/>
            <w:shd w:val="clear" w:color="auto" w:fill="DEEAF6" w:themeFill="accent1" w:themeFillTint="33"/>
          </w:tcPr>
          <w:p w14:paraId="2E60AAA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4D7FC0E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формы софинансирования</w:t>
            </w:r>
          </w:p>
        </w:tc>
        <w:tc>
          <w:tcPr>
            <w:tcW w:w="5374" w:type="dxa"/>
            <w:shd w:val="clear" w:color="auto" w:fill="F3FFFF"/>
          </w:tcPr>
          <w:p w14:paraId="3919326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формы софинансирования (фонды депутатов, гранты и др.), если таковые были предусмотрены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6AF0E8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3CF41A1A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043FD8A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066FB6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29C645A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этих средств в общей стоимости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66ADED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281FC160" w14:textId="77777777" w:rsidTr="00551F7E">
        <w:tc>
          <w:tcPr>
            <w:tcW w:w="564" w:type="dxa"/>
            <w:shd w:val="clear" w:color="auto" w:fill="DEEAF6" w:themeFill="accent1" w:themeFillTint="33"/>
          </w:tcPr>
          <w:p w14:paraId="7B9A272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63DD80A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бюджете субъекта РФ</w:t>
            </w:r>
          </w:p>
        </w:tc>
        <w:tc>
          <w:tcPr>
            <w:tcW w:w="5374" w:type="dxa"/>
            <w:shd w:val="clear" w:color="auto" w:fill="F3FFFF"/>
          </w:tcPr>
          <w:p w14:paraId="439D4D0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бюджетных ассигнований из бюджета субъекта РФ в 2017 году, направленных на реализацию проектов в общем объеме расходов бюджета субъекта РФ в 2017 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4A0CE8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4DBB55CE" w14:textId="77777777" w:rsidTr="00551F7E">
        <w:trPr>
          <w:trHeight w:val="1236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654A396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6B89AAE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финансирования практики из бюджета субъекта РФ на 2018 год</w:t>
            </w:r>
          </w:p>
        </w:tc>
        <w:tc>
          <w:tcPr>
            <w:tcW w:w="5374" w:type="dxa"/>
            <w:shd w:val="clear" w:color="auto" w:fill="F3FFFF"/>
          </w:tcPr>
          <w:p w14:paraId="1B6DD1A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из бюджета субъекта РФ, которые запланированы на реализацию проектов в 2018 году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F11ECE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млн рублей</w:t>
            </w:r>
          </w:p>
        </w:tc>
      </w:tr>
      <w:tr w:rsidR="006F1506" w:rsidRPr="00242CB4" w14:paraId="42EA0A97" w14:textId="77777777" w:rsidTr="00551F7E">
        <w:trPr>
          <w:trHeight w:val="841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6D7968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7B698F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73168F4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указанных бюджетных средств в общем объеме расходов бюджета субъекта РФ на 2018 год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43843B7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процентов</w:t>
            </w:r>
          </w:p>
        </w:tc>
      </w:tr>
      <w:tr w:rsidR="006F1506" w:rsidRPr="00242CB4" w14:paraId="03F18F50" w14:textId="77777777" w:rsidTr="00551F7E">
        <w:trPr>
          <w:trHeight w:val="413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27A50BD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01C3E77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верификации реального участия граждан в процедурах отбора проектов</w:t>
            </w:r>
          </w:p>
        </w:tc>
        <w:tc>
          <w:tcPr>
            <w:tcW w:w="5374" w:type="dxa"/>
            <w:vMerge w:val="restart"/>
            <w:shd w:val="clear" w:color="auto" w:fill="F3FFFF"/>
          </w:tcPr>
          <w:p w14:paraId="53926D3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указать, каким образом осуществлялся контроль реального участия граждан: выбрать из представленных вариантов или указать иной метод верификации;</w:t>
            </w:r>
          </w:p>
          <w:p w14:paraId="33755D7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является открытой и общедоступной, следует привести ссылку на источник для верификации реального участия граждан (ссылки на фотографии, видеозаписи собраний, протоколы собраний, открытый код программного обеспечения и т.п.)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88F26FF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верификации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66D7E824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Использовался / не использовался</w:t>
            </w:r>
          </w:p>
        </w:tc>
      </w:tr>
      <w:tr w:rsidR="006F1506" w:rsidRPr="00242CB4" w14:paraId="01333680" w14:textId="77777777" w:rsidTr="00551F7E">
        <w:trPr>
          <w:trHeight w:val="59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513A88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E364E2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44608CE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470A3AE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Видеозаписи собраний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6E81B61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FFE6B47" w14:textId="77777777" w:rsidTr="00551F7E">
        <w:trPr>
          <w:trHeight w:val="59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4BE6B2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8214F7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70F1A80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01C92F4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1E286D8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EF69647" w14:textId="77777777" w:rsidTr="00551F7E">
        <w:trPr>
          <w:trHeight w:val="59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E6632C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1B5ACD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51B3A93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746E796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интернет-голосований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4D34D5B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1717B27" w14:textId="77777777" w:rsidTr="00551F7E">
        <w:trPr>
          <w:trHeight w:val="59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4F01DB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AB12CD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1A11AD1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332915C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присутствие консультанта по вопросам инициативного бюджетирования на собраниях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4A36554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867896E" w14:textId="77777777" w:rsidTr="00551F7E">
        <w:trPr>
          <w:trHeight w:val="590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198E472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24CA80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51D67D2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2C8C9AB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методы верификации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2917280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2DCB752" w14:textId="77777777" w:rsidTr="00551F7E">
        <w:trPr>
          <w:trHeight w:val="1436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3710289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01F1E46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граждан, принимавших участие в процедурах практики</w:t>
            </w:r>
          </w:p>
        </w:tc>
        <w:tc>
          <w:tcPr>
            <w:tcW w:w="5374" w:type="dxa"/>
            <w:shd w:val="clear" w:color="auto" w:fill="F3FFFF"/>
          </w:tcPr>
          <w:p w14:paraId="37D4EC9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непосредственно принимавших участие в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очных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процедурах практики, следует также указать вид процедуры (например, очные собрания и обсуждения, работа инициативных групп, публичные презентации проектов, контроль за ходом реализации проектов и др.)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7E84F8C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процедуре___________ приняли участие ______ человек</w:t>
            </w:r>
          </w:p>
          <w:p w14:paraId="4E49DE2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____________________приняли участие ______ человек</w:t>
            </w:r>
          </w:p>
        </w:tc>
      </w:tr>
      <w:tr w:rsidR="006F1506" w:rsidRPr="00242CB4" w14:paraId="4F823329" w14:textId="77777777" w:rsidTr="00551F7E">
        <w:trPr>
          <w:trHeight w:val="763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87171E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32B455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0E111C9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опосредованно вовлеченных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процедуры практики, следует также указать вид процедуры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41818BF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процедуре ___________приняли участие ______ человек </w:t>
            </w:r>
          </w:p>
          <w:p w14:paraId="21E4544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____________________приняли участие ______ человек</w:t>
            </w:r>
          </w:p>
        </w:tc>
      </w:tr>
      <w:tr w:rsidR="006F1506" w:rsidRPr="00242CB4" w14:paraId="4E96F729" w14:textId="77777777" w:rsidTr="00551F7E">
        <w:trPr>
          <w:trHeight w:val="116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0F1800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5BC9D8C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698EE9C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следует указать общее количество граждан, проживавших на территории субъекта РФ и источник статистики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2AABE8D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субъекта РФ в 2017 г. проживало ________ человек (в тыс.)</w:t>
            </w:r>
          </w:p>
          <w:p w14:paraId="2011312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статистики: ___________</w:t>
            </w:r>
          </w:p>
        </w:tc>
      </w:tr>
      <w:tr w:rsidR="006F1506" w:rsidRPr="00242CB4" w14:paraId="7A062C7A" w14:textId="77777777" w:rsidTr="00551F7E">
        <w:trPr>
          <w:trHeight w:val="690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1094CBD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375DD3A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на реализацию проектов в 2017 году</w:t>
            </w:r>
          </w:p>
        </w:tc>
        <w:tc>
          <w:tcPr>
            <w:tcW w:w="5374" w:type="dxa"/>
            <w:shd w:val="clear" w:color="auto" w:fill="F3FFFF"/>
          </w:tcPr>
          <w:p w14:paraId="258E470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заявок, зарегистрированных для участия в конкурсных процедурах в 2017 году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E478D5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2017 году было зарегистрировано _______ заявок</w:t>
            </w:r>
          </w:p>
        </w:tc>
      </w:tr>
      <w:tr w:rsidR="006F1506" w:rsidRPr="00242CB4" w14:paraId="101B106F" w14:textId="77777777" w:rsidTr="00551F7E">
        <w:trPr>
          <w:trHeight w:val="1666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9E5376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98B90F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0A45E539" w14:textId="77777777" w:rsidR="006F1506" w:rsidRPr="00242CB4" w:rsidDel="00516E55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заявок-победителей в 2017 году;</w:t>
            </w:r>
          </w:p>
          <w:p w14:paraId="36776EBC" w14:textId="77777777" w:rsidR="006F1506" w:rsidRPr="00242CB4" w:rsidDel="00516E55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общее количество реализованных проектов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 году следует указать в параметре №19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EDFF08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году победило _____________ заявок </w:t>
            </w:r>
          </w:p>
        </w:tc>
      </w:tr>
      <w:tr w:rsidR="006F1506" w:rsidRPr="00242CB4" w14:paraId="78299E2D" w14:textId="77777777" w:rsidTr="00551F7E">
        <w:trPr>
          <w:trHeight w:val="177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79523E4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632CF0D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Типология проектов, реализованных в 2017 году </w:t>
            </w:r>
          </w:p>
        </w:tc>
        <w:tc>
          <w:tcPr>
            <w:tcW w:w="5374" w:type="dxa"/>
            <w:vMerge w:val="restart"/>
            <w:shd w:val="clear" w:color="auto" w:fill="F3FFFF"/>
          </w:tcPr>
          <w:p w14:paraId="4E20D62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указать количество проектов каждого типа, реализованных в 2017 году; </w:t>
            </w:r>
          </w:p>
          <w:p w14:paraId="5CC472C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указываются все проекты, финансирование которых осуществлялось в период бюджетного цикла практики в 2017 году, в том числе завершенные, а также реализация </w:t>
            </w: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не была завершена и/или была перенесена на 2018 год</w:t>
            </w:r>
          </w:p>
          <w:p w14:paraId="7774299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6D4666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0132934C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реализации проекта</w:t>
            </w:r>
          </w:p>
        </w:tc>
        <w:tc>
          <w:tcPr>
            <w:tcW w:w="710" w:type="dxa"/>
            <w:shd w:val="clear" w:color="auto" w:fill="auto"/>
          </w:tcPr>
          <w:p w14:paraId="0C496EBA" w14:textId="77777777" w:rsidR="006F1506" w:rsidRPr="00242CB4" w:rsidRDefault="006F1506" w:rsidP="004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проектов</w:t>
            </w:r>
          </w:p>
        </w:tc>
      </w:tr>
      <w:tr w:rsidR="006F1506" w:rsidRPr="00242CB4" w14:paraId="1FAFAC1C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FA60A0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FDCE4A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683C903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766F7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8A00DD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10" w:type="dxa"/>
            <w:shd w:val="clear" w:color="auto" w:fill="auto"/>
          </w:tcPr>
          <w:p w14:paraId="6F40B01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A3B7841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16A748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5C054E6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529D02A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7BC6F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638BD23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710" w:type="dxa"/>
            <w:shd w:val="clear" w:color="auto" w:fill="auto"/>
          </w:tcPr>
          <w:p w14:paraId="060C203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407D2299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76810C8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FCAC3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30AAB1E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77CA6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519BAE7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10" w:type="dxa"/>
            <w:shd w:val="clear" w:color="auto" w:fill="auto"/>
          </w:tcPr>
          <w:p w14:paraId="5C8048F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008A1C2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1BA517C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78D2E9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6E412AC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12D88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4F0A855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10" w:type="dxa"/>
            <w:shd w:val="clear" w:color="auto" w:fill="auto"/>
          </w:tcPr>
          <w:p w14:paraId="61AA5EE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3FF5161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46326C6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774F4C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7CDFFFF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6C6A7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23E5F0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услугами бытового обслуживания</w:t>
            </w:r>
          </w:p>
        </w:tc>
        <w:tc>
          <w:tcPr>
            <w:tcW w:w="710" w:type="dxa"/>
            <w:shd w:val="clear" w:color="auto" w:fill="auto"/>
          </w:tcPr>
          <w:p w14:paraId="1DD0880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2CB4842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4E1D21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7645FD7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7618DB9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AE617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66DDF21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(памятники, музеи)</w:t>
            </w:r>
          </w:p>
        </w:tc>
        <w:tc>
          <w:tcPr>
            <w:tcW w:w="710" w:type="dxa"/>
            <w:shd w:val="clear" w:color="auto" w:fill="auto"/>
          </w:tcPr>
          <w:p w14:paraId="6B9C35D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0B2CF87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B9FF84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30374C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26A40C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70128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2C84FA1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культура, библиотеки</w:t>
            </w:r>
          </w:p>
        </w:tc>
        <w:tc>
          <w:tcPr>
            <w:tcW w:w="710" w:type="dxa"/>
            <w:shd w:val="clear" w:color="auto" w:fill="auto"/>
          </w:tcPr>
          <w:p w14:paraId="047B7E8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0FF5208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6D01B8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8BCC75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2D37F80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33BAF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7698E1C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710" w:type="dxa"/>
            <w:shd w:val="clear" w:color="auto" w:fill="auto"/>
          </w:tcPr>
          <w:p w14:paraId="6219C09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22E1D57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DFAAE3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4FA150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090564F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0027A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3FD570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710" w:type="dxa"/>
            <w:shd w:val="clear" w:color="auto" w:fill="auto"/>
          </w:tcPr>
          <w:p w14:paraId="18FFA37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ABDFDE4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5E284CA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4B1259E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1A107AB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4193D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FD2015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массового отдыха населения и объекты организации благоустройства</w:t>
            </w:r>
          </w:p>
        </w:tc>
        <w:tc>
          <w:tcPr>
            <w:tcW w:w="710" w:type="dxa"/>
            <w:shd w:val="clear" w:color="auto" w:fill="auto"/>
          </w:tcPr>
          <w:p w14:paraId="7689423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AD2843D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5C1D97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8BF6DB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12E0B8A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18E13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1F83FEA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захоронений</w:t>
            </w:r>
          </w:p>
        </w:tc>
        <w:tc>
          <w:tcPr>
            <w:tcW w:w="710" w:type="dxa"/>
            <w:shd w:val="clear" w:color="auto" w:fill="auto"/>
          </w:tcPr>
          <w:p w14:paraId="25CDFF9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9E5F795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928103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10227B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4ABA008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B40B1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021A964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твердых коммунальных/бытовых отходов и мусора</w:t>
            </w:r>
          </w:p>
        </w:tc>
        <w:tc>
          <w:tcPr>
            <w:tcW w:w="710" w:type="dxa"/>
            <w:shd w:val="clear" w:color="auto" w:fill="auto"/>
          </w:tcPr>
          <w:p w14:paraId="5103CD4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8717FE0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657C5C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04A408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0B9B26F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33492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7C89E1B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Событийные проекты (праздники, фестивали)</w:t>
            </w:r>
          </w:p>
        </w:tc>
        <w:tc>
          <w:tcPr>
            <w:tcW w:w="710" w:type="dxa"/>
            <w:shd w:val="clear" w:color="auto" w:fill="auto"/>
          </w:tcPr>
          <w:p w14:paraId="50A5EC9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7C76BA3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054357E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38FA36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387CEE5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CFD7A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5F919C1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ЖКХ (ремонт фасадов и кровли), организация теплоснабжения, канализации, газопроводов</w:t>
            </w:r>
          </w:p>
        </w:tc>
        <w:tc>
          <w:tcPr>
            <w:tcW w:w="710" w:type="dxa"/>
            <w:shd w:val="clear" w:color="auto" w:fill="auto"/>
          </w:tcPr>
          <w:p w14:paraId="701D86C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98AB0B3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787917A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588DD19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53AE590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9982A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6374F1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инфраструктурные проекты (мосты, плотины, благоустройство водоемов)</w:t>
            </w:r>
          </w:p>
        </w:tc>
        <w:tc>
          <w:tcPr>
            <w:tcW w:w="710" w:type="dxa"/>
            <w:shd w:val="clear" w:color="auto" w:fill="auto"/>
          </w:tcPr>
          <w:p w14:paraId="02E0EA5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EDAD190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28A9732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7B2C15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6FB0546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A2C62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31998AF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оборудования, техники, транспорта</w:t>
            </w:r>
          </w:p>
        </w:tc>
        <w:tc>
          <w:tcPr>
            <w:tcW w:w="710" w:type="dxa"/>
            <w:shd w:val="clear" w:color="auto" w:fill="auto"/>
          </w:tcPr>
          <w:p w14:paraId="6A75A8D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3682FC8" w14:textId="77777777" w:rsidTr="00551F7E">
        <w:trPr>
          <w:trHeight w:val="17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BA6678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69DE038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0539298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FB0CB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7" w:type="dxa"/>
            <w:gridSpan w:val="4"/>
            <w:shd w:val="clear" w:color="auto" w:fill="auto"/>
          </w:tcPr>
          <w:p w14:paraId="4622A45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0" w:type="dxa"/>
            <w:shd w:val="clear" w:color="auto" w:fill="auto"/>
          </w:tcPr>
          <w:p w14:paraId="3A066BF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B6850B0" w14:textId="77777777" w:rsidTr="00551F7E">
        <w:trPr>
          <w:trHeight w:val="654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6EFDD1B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A632CF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69C04D9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shd w:val="clear" w:color="auto" w:fill="auto"/>
          </w:tcPr>
          <w:p w14:paraId="116DF94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реализованных проектов</w:t>
            </w:r>
          </w:p>
        </w:tc>
        <w:tc>
          <w:tcPr>
            <w:tcW w:w="709" w:type="dxa"/>
            <w:shd w:val="clear" w:color="auto" w:fill="auto"/>
          </w:tcPr>
          <w:p w14:paraId="43017EBF" w14:textId="77777777" w:rsidR="006F1506" w:rsidRPr="00242CB4" w:rsidRDefault="006F1506" w:rsidP="00494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____единиц</w:t>
            </w:r>
          </w:p>
        </w:tc>
      </w:tr>
      <w:tr w:rsidR="006F1506" w:rsidRPr="00242CB4" w14:paraId="336538F9" w14:textId="77777777" w:rsidTr="00551F7E">
        <w:trPr>
          <w:trHeight w:val="337"/>
        </w:trPr>
        <w:tc>
          <w:tcPr>
            <w:tcW w:w="564" w:type="dxa"/>
            <w:shd w:val="clear" w:color="auto" w:fill="DEEAF6" w:themeFill="accent1" w:themeFillTint="33"/>
          </w:tcPr>
          <w:p w14:paraId="5BEC279C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14:paraId="0DB863F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реализация которых была перенесена с 2017 года на 2018 год</w:t>
            </w:r>
          </w:p>
        </w:tc>
        <w:tc>
          <w:tcPr>
            <w:tcW w:w="5374" w:type="dxa"/>
            <w:shd w:val="clear" w:color="auto" w:fill="F3FFFF"/>
          </w:tcPr>
          <w:p w14:paraId="75DEC6F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таких проектов не было, следует указать ответ «0»;</w:t>
            </w:r>
          </w:p>
          <w:p w14:paraId="7E84480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проекты были перенесены на 2018 год, но были реализованы в рамках субсидии 2017 года, следует указать количество таких проектов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3CBFAE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5EAD2AA3" w14:textId="77777777" w:rsidTr="00551F7E">
        <w:trPr>
          <w:trHeight w:val="337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4D47861E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4BF108A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информационного сопровождения практики</w:t>
            </w:r>
          </w:p>
        </w:tc>
        <w:tc>
          <w:tcPr>
            <w:tcW w:w="5374" w:type="dxa"/>
            <w:shd w:val="clear" w:color="auto" w:fill="F3FFFF"/>
          </w:tcPr>
          <w:p w14:paraId="78E70EF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интернет-ресурс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336216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ADA12F1" w14:textId="77777777" w:rsidTr="00551F7E">
        <w:trPr>
          <w:trHeight w:val="337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449997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691337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0B6F14E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иные ресурсы, в том числе в социальных сетях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F82754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58887CA0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6B155B7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2D632C71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50ACABB7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Логотип или графическое изображение названия практики, либо ссылки на файлы 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B445BF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3A4BB9F2" w14:textId="77777777" w:rsidTr="00551F7E">
        <w:tc>
          <w:tcPr>
            <w:tcW w:w="564" w:type="dxa"/>
            <w:vMerge/>
            <w:shd w:val="clear" w:color="auto" w:fill="DEEAF6" w:themeFill="accent1" w:themeFillTint="33"/>
          </w:tcPr>
          <w:p w14:paraId="0721EFE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3BFE1CD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1EA5DB8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того, каким образом и в каких масштабах проводилась рекламная кампания ИБ в субъекте РФ (ТВ, радио, наружная реклама, социальные сети и др.). Следует указать ссылки на примеры, обеспечившие самый большой охват населения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5BE34E9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08C71459" w14:textId="77777777" w:rsidTr="00551F7E">
        <w:trPr>
          <w:trHeight w:val="549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06295BC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7BB1784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F3FFFF"/>
          </w:tcPr>
          <w:p w14:paraId="625FA649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использованных видов информационных раздаточных материалов, инфографики; </w:t>
            </w:r>
          </w:p>
          <w:p w14:paraId="0A7B39C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указать ссылки на макеты (привести ссылки на файлы в формате .</w:t>
            </w:r>
            <w:proofErr w:type="spell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весом не более 10 мегабайт, загруженные на файлообменник)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3464596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6FD7101D" w14:textId="77777777" w:rsidTr="00551F7E">
        <w:trPr>
          <w:trHeight w:val="559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644FD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576C6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обучающих мероприятий по инициативному бюджетированию</w:t>
            </w:r>
          </w:p>
        </w:tc>
        <w:tc>
          <w:tcPr>
            <w:tcW w:w="5374" w:type="dxa"/>
            <w:vMerge w:val="restart"/>
            <w:shd w:val="clear" w:color="auto" w:fill="F3FFFF"/>
          </w:tcPr>
          <w:p w14:paraId="03E5A27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обучающих мероприятий, следует указать ответ «нет»;</w:t>
            </w:r>
          </w:p>
          <w:p w14:paraId="1B95EE1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</w:t>
            </w:r>
            <w:proofErr w:type="gramStart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проводились</w:t>
            </w:r>
            <w:proofErr w:type="gramEnd"/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следует кратко охарактеризовать формат, частоту, продолжительность и количество участников</w:t>
            </w: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DCD4A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1F514E8" w14:textId="77777777" w:rsidTr="00551F7E">
        <w:trPr>
          <w:trHeight w:val="559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9215A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54AD5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обучающих мероприятий по повышению бюджетной грамотности населения на территории субъекта РФ</w:t>
            </w:r>
          </w:p>
        </w:tc>
        <w:tc>
          <w:tcPr>
            <w:tcW w:w="5374" w:type="dxa"/>
            <w:vMerge/>
            <w:tcBorders>
              <w:bottom w:val="single" w:sz="4" w:space="0" w:color="auto"/>
            </w:tcBorders>
            <w:shd w:val="clear" w:color="auto" w:fill="F3FFFF"/>
          </w:tcPr>
          <w:p w14:paraId="5689982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9ECB9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7C53BEC9" w14:textId="77777777" w:rsidTr="00551F7E">
        <w:trPr>
          <w:trHeight w:val="601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14:paraId="522FD2D6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53" w:type="dxa"/>
            <w:vMerge w:val="restart"/>
            <w:shd w:val="clear" w:color="auto" w:fill="DEEAF6" w:themeFill="accent1" w:themeFillTint="33"/>
          </w:tcPr>
          <w:p w14:paraId="0FB82B5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благополучателей реализованных проектов</w:t>
            </w:r>
          </w:p>
        </w:tc>
        <w:tc>
          <w:tcPr>
            <w:tcW w:w="5374" w:type="dxa"/>
            <w:vMerge w:val="restart"/>
            <w:shd w:val="clear" w:color="auto" w:fill="F3FFFF"/>
          </w:tcPr>
          <w:p w14:paraId="2762988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которые непосредственно пользуются результатами реализованных проектов, и их доля в общем количестве жителей субъекта РФ с указанием использованных способов расчета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0C81F4D8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благополучателей: ______ тыс. человек</w:t>
            </w:r>
          </w:p>
          <w:p w14:paraId="709AC3BB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1A786F4B" w14:textId="77777777" w:rsidTr="00551F7E">
        <w:trPr>
          <w:trHeight w:val="623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33CB2DEA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14AD3E74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5541B6D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shd w:val="clear" w:color="auto" w:fill="auto"/>
          </w:tcPr>
          <w:p w14:paraId="550F3F20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Способ(-ы) расчета количества благополучателей: ___________________________________</w:t>
            </w:r>
          </w:p>
          <w:p w14:paraId="44F5883D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506" w:rsidRPr="00242CB4" w14:paraId="2F42CB68" w14:textId="77777777" w:rsidTr="00551F7E">
        <w:trPr>
          <w:trHeight w:val="622"/>
        </w:trPr>
        <w:tc>
          <w:tcPr>
            <w:tcW w:w="564" w:type="dxa"/>
            <w:vMerge/>
            <w:shd w:val="clear" w:color="auto" w:fill="DEEAF6" w:themeFill="accent1" w:themeFillTint="33"/>
          </w:tcPr>
          <w:p w14:paraId="19524FA3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shd w:val="clear" w:color="auto" w:fill="DEEAF6" w:themeFill="accent1" w:themeFillTint="33"/>
          </w:tcPr>
          <w:p w14:paraId="05C5ED52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  <w:shd w:val="clear" w:color="auto" w:fill="F3FFFF"/>
          </w:tcPr>
          <w:p w14:paraId="152E12BF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shd w:val="clear" w:color="auto" w:fill="auto"/>
          </w:tcPr>
          <w:p w14:paraId="2391E675" w14:textId="77777777" w:rsidR="006F1506" w:rsidRPr="00242CB4" w:rsidRDefault="006F1506" w:rsidP="0049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благополучателей от общего количества граждан, проживающих в субъекте РФ ___________процентов</w:t>
            </w:r>
          </w:p>
        </w:tc>
      </w:tr>
    </w:tbl>
    <w:p w14:paraId="30821166" w14:textId="77777777" w:rsidR="006F1506" w:rsidRPr="00242CB4" w:rsidRDefault="006F1506" w:rsidP="0049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2395A" w14:textId="423DE9B7" w:rsidR="006F1506" w:rsidRPr="00242CB4" w:rsidRDefault="006F1506" w:rsidP="00494B60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Ответственный исполнитель </w:t>
      </w:r>
    </w:p>
    <w:p w14:paraId="57EF2DA0" w14:textId="77777777" w:rsidR="006F1506" w:rsidRPr="00242CB4" w:rsidRDefault="006F1506" w:rsidP="00494B60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Контактный телефон</w:t>
      </w:r>
    </w:p>
    <w:p w14:paraId="49B81A61" w14:textId="40464095" w:rsidR="006F1506" w:rsidRPr="005B6BE2" w:rsidRDefault="006F1506" w:rsidP="00494B60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электронной почты</w:t>
      </w:r>
    </w:p>
    <w:sectPr w:rsidR="006F1506" w:rsidRPr="005B6BE2" w:rsidSect="00022236">
      <w:footerReference w:type="default" r:id="rId8"/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DD06" w14:textId="77777777" w:rsidR="00E574F9" w:rsidRDefault="00E574F9" w:rsidP="00177422">
      <w:pPr>
        <w:spacing w:after="0" w:line="240" w:lineRule="auto"/>
      </w:pPr>
      <w:r>
        <w:separator/>
      </w:r>
    </w:p>
  </w:endnote>
  <w:endnote w:type="continuationSeparator" w:id="0">
    <w:p w14:paraId="4B2BF690" w14:textId="77777777" w:rsidR="00E574F9" w:rsidRDefault="00E574F9" w:rsidP="0017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93279"/>
      <w:docPartObj>
        <w:docPartGallery w:val="Page Numbers (Bottom of Page)"/>
        <w:docPartUnique/>
      </w:docPartObj>
    </w:sdtPr>
    <w:sdtEndPr/>
    <w:sdtContent>
      <w:p w14:paraId="59131C82" w14:textId="7418EC76" w:rsidR="00E574F9" w:rsidRDefault="00E574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1D">
          <w:rPr>
            <w:noProof/>
          </w:rPr>
          <w:t>59</w:t>
        </w:r>
        <w:r>
          <w:fldChar w:fldCharType="end"/>
        </w:r>
      </w:p>
    </w:sdtContent>
  </w:sdt>
  <w:p w14:paraId="4D399A77" w14:textId="77777777" w:rsidR="00E574F9" w:rsidRDefault="00E5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16BE" w14:textId="77777777" w:rsidR="00E574F9" w:rsidRDefault="00E574F9" w:rsidP="00177422">
      <w:pPr>
        <w:spacing w:after="0" w:line="240" w:lineRule="auto"/>
      </w:pPr>
      <w:r>
        <w:separator/>
      </w:r>
    </w:p>
  </w:footnote>
  <w:footnote w:type="continuationSeparator" w:id="0">
    <w:p w14:paraId="0D14F88C" w14:textId="77777777" w:rsidR="00E574F9" w:rsidRDefault="00E574F9" w:rsidP="00177422">
      <w:pPr>
        <w:spacing w:after="0" w:line="240" w:lineRule="auto"/>
      </w:pPr>
      <w:r>
        <w:continuationSeparator/>
      </w:r>
    </w:p>
  </w:footnote>
  <w:footnote w:id="1">
    <w:p w14:paraId="23982298" w14:textId="6EB3E567" w:rsidR="00E574F9" w:rsidRPr="007C2296" w:rsidRDefault="00E574F9" w:rsidP="007C2296">
      <w:pPr>
        <w:pStyle w:val="FootnoteText"/>
        <w:jc w:val="both"/>
        <w:rPr>
          <w:rFonts w:ascii="Times New Roman" w:hAnsi="Times New Roman" w:cs="Times New Roman"/>
        </w:rPr>
      </w:pPr>
      <w:r w:rsidRPr="007C2296">
        <w:rPr>
          <w:rStyle w:val="FootnoteReference"/>
          <w:rFonts w:ascii="Times New Roman" w:hAnsi="Times New Roman" w:cs="Times New Roman"/>
        </w:rPr>
        <w:footnoteRef/>
      </w:r>
      <w:r w:rsidRPr="007C2296">
        <w:rPr>
          <w:rFonts w:ascii="Times New Roman" w:hAnsi="Times New Roman" w:cs="Times New Roman"/>
        </w:rPr>
        <w:t xml:space="preserve"> В рамках одного параметра анкеты могут быть сформулированы несколько вопросов, направленных на исследование </w:t>
      </w:r>
      <w:r>
        <w:rPr>
          <w:rFonts w:ascii="Times New Roman" w:hAnsi="Times New Roman" w:cs="Times New Roman"/>
        </w:rPr>
        <w:t xml:space="preserve">ряда </w:t>
      </w:r>
      <w:r w:rsidRPr="007C2296">
        <w:rPr>
          <w:rFonts w:ascii="Times New Roman" w:hAnsi="Times New Roman" w:cs="Times New Roman"/>
        </w:rPr>
        <w:t>однородных показателей реализации</w:t>
      </w:r>
      <w:r>
        <w:rPr>
          <w:rFonts w:ascii="Times New Roman" w:hAnsi="Times New Roman" w:cs="Times New Roman"/>
        </w:rPr>
        <w:t xml:space="preserve"> практики. Например, параметр №</w:t>
      </w:r>
      <w:r w:rsidRPr="007C2296">
        <w:rPr>
          <w:rFonts w:ascii="Times New Roman" w:hAnsi="Times New Roman" w:cs="Times New Roman"/>
        </w:rPr>
        <w:t>13 «Общая стоимость проектов».</w:t>
      </w:r>
    </w:p>
  </w:footnote>
  <w:footnote w:id="2">
    <w:p w14:paraId="0CF012D9" w14:textId="12AC2E0F" w:rsidR="00E574F9" w:rsidRPr="007C2296" w:rsidRDefault="00E574F9" w:rsidP="007C2296">
      <w:pPr>
        <w:pStyle w:val="FootnoteText"/>
        <w:jc w:val="both"/>
        <w:rPr>
          <w:rFonts w:ascii="Times New Roman" w:hAnsi="Times New Roman" w:cs="Times New Roman"/>
        </w:rPr>
      </w:pPr>
      <w:r w:rsidRPr="007C2296">
        <w:rPr>
          <w:rStyle w:val="FootnoteReference"/>
          <w:rFonts w:ascii="Times New Roman" w:hAnsi="Times New Roman" w:cs="Times New Roman"/>
        </w:rPr>
        <w:footnoteRef/>
      </w:r>
      <w:r w:rsidRPr="007C2296">
        <w:rPr>
          <w:rFonts w:ascii="Times New Roman" w:hAnsi="Times New Roman" w:cs="Times New Roman"/>
        </w:rPr>
        <w:t xml:space="preserve"> Сравнивать </w:t>
      </w:r>
      <w:r>
        <w:rPr>
          <w:rFonts w:ascii="Times New Roman" w:hAnsi="Times New Roman" w:cs="Times New Roman"/>
        </w:rPr>
        <w:t xml:space="preserve">все </w:t>
      </w:r>
      <w:r w:rsidRPr="007C2296">
        <w:rPr>
          <w:rFonts w:ascii="Times New Roman" w:hAnsi="Times New Roman" w:cs="Times New Roman"/>
        </w:rPr>
        <w:t>параметры в анкетах разных лет некорректно, так как новая редакция параметров диктовала иной порядок нумерации параметров внутри анкеты.</w:t>
      </w:r>
    </w:p>
  </w:footnote>
  <w:footnote w:id="3">
    <w:p w14:paraId="683F92B4" w14:textId="211DA4EA" w:rsidR="00E574F9" w:rsidRDefault="00E574F9" w:rsidP="007C2296">
      <w:pPr>
        <w:pStyle w:val="FootnoteText"/>
        <w:jc w:val="both"/>
      </w:pPr>
      <w:r w:rsidRPr="007C2296">
        <w:rPr>
          <w:rStyle w:val="FootnoteReference"/>
          <w:rFonts w:ascii="Times New Roman" w:hAnsi="Times New Roman" w:cs="Times New Roman"/>
        </w:rPr>
        <w:footnoteRef/>
      </w:r>
      <w:r w:rsidRPr="007C2296">
        <w:rPr>
          <w:rFonts w:ascii="Times New Roman" w:hAnsi="Times New Roman" w:cs="Times New Roman"/>
        </w:rPr>
        <w:t xml:space="preserve"> Например, были добавлены параметры «Доля в бюджете субъекта РФ», «Планы финансирования практики из бюджета субъекта РФ на 2018 год», «Наличие верификации реального участия граждан в процедурах отбора проектов», «Количество и доля граждан, принимавших участие в процедурах практики» и ряд других.</w:t>
      </w:r>
    </w:p>
  </w:footnote>
  <w:footnote w:id="4">
    <w:p w14:paraId="5BC50C21" w14:textId="39FB954E" w:rsidR="00E574F9" w:rsidRPr="006D1F07" w:rsidRDefault="00E574F9">
      <w:pPr>
        <w:pStyle w:val="FootnoteText"/>
        <w:rPr>
          <w:rFonts w:ascii="Times New Roman" w:hAnsi="Times New Roman" w:cs="Times New Roman"/>
        </w:rPr>
      </w:pPr>
      <w:r w:rsidRPr="006D1F07">
        <w:rPr>
          <w:rStyle w:val="FootnoteReference"/>
          <w:rFonts w:ascii="Times New Roman" w:hAnsi="Times New Roman" w:cs="Times New Roman"/>
        </w:rPr>
        <w:footnoteRef/>
      </w:r>
      <w:r w:rsidRPr="006D1F07">
        <w:rPr>
          <w:rFonts w:ascii="Times New Roman" w:hAnsi="Times New Roman" w:cs="Times New Roman"/>
        </w:rPr>
        <w:t xml:space="preserve"> К релевантным были отнесены анкеты, описывающие реализованные практики в рамках исследуемого бюджетного цикла и оформленные в соответствии с предложенной формой. </w:t>
      </w:r>
    </w:p>
  </w:footnote>
  <w:footnote w:id="5">
    <w:p w14:paraId="0E3787A8" w14:textId="00AF529E" w:rsidR="00E574F9" w:rsidRDefault="00E574F9">
      <w:pPr>
        <w:pStyle w:val="FootnoteText"/>
      </w:pPr>
      <w:r w:rsidRPr="006D1F07">
        <w:rPr>
          <w:rStyle w:val="FootnoteReference"/>
          <w:rFonts w:ascii="Times New Roman" w:hAnsi="Times New Roman" w:cs="Times New Roman"/>
        </w:rPr>
        <w:footnoteRef/>
      </w:r>
      <w:r w:rsidRPr="006D1F07">
        <w:rPr>
          <w:rFonts w:ascii="Times New Roman" w:hAnsi="Times New Roman" w:cs="Times New Roman"/>
        </w:rPr>
        <w:t xml:space="preserve"> К «смежным практикам» были отнесены такие практики как «Активный гражданин» города Москвы, самообложение, Грантовые программы в рамках ФЦП Минсельхоза и др.</w:t>
      </w:r>
    </w:p>
  </w:footnote>
  <w:footnote w:id="6">
    <w:p w14:paraId="491FF212" w14:textId="0039A7B8" w:rsidR="00E574F9" w:rsidRPr="00BE03FA" w:rsidRDefault="00E574F9">
      <w:pPr>
        <w:pStyle w:val="FootnoteText"/>
        <w:rPr>
          <w:rFonts w:ascii="Times New Roman" w:hAnsi="Times New Roman" w:cs="Times New Roman"/>
        </w:rPr>
      </w:pPr>
      <w:r w:rsidRPr="00BE03FA">
        <w:rPr>
          <w:rStyle w:val="FootnoteReference"/>
          <w:rFonts w:ascii="Times New Roman" w:hAnsi="Times New Roman" w:cs="Times New Roman"/>
        </w:rPr>
        <w:footnoteRef/>
      </w:r>
      <w:r w:rsidRPr="00BE03FA">
        <w:rPr>
          <w:rFonts w:ascii="Times New Roman" w:hAnsi="Times New Roman" w:cs="Times New Roman"/>
        </w:rPr>
        <w:t xml:space="preserve"> Перечень аналитических показателей не является окончательным.</w:t>
      </w:r>
    </w:p>
  </w:footnote>
  <w:footnote w:id="7">
    <w:p w14:paraId="20674943" w14:textId="152A613B" w:rsidR="00E574F9" w:rsidRDefault="00E574F9" w:rsidP="00E3521A">
      <w:pPr>
        <w:pStyle w:val="FootnoteText"/>
      </w:pPr>
      <w:r w:rsidRPr="00BE03FA">
        <w:rPr>
          <w:rStyle w:val="FootnoteReference"/>
          <w:rFonts w:ascii="Times New Roman" w:hAnsi="Times New Roman" w:cs="Times New Roman"/>
        </w:rPr>
        <w:footnoteRef/>
      </w:r>
      <w:r w:rsidRPr="00BE03FA">
        <w:rPr>
          <w:rFonts w:ascii="Times New Roman" w:hAnsi="Times New Roman" w:cs="Times New Roman"/>
        </w:rPr>
        <w:t xml:space="preserve"> Данный показатель возможно оценить по итогам получения данных за 2018 года, что позволит сравнить данные субъектов за 2017 и 2018 годы.</w:t>
      </w:r>
    </w:p>
  </w:footnote>
  <w:footnote w:id="8">
    <w:p w14:paraId="27C5D924" w14:textId="664682CA" w:rsidR="00E574F9" w:rsidRPr="001F7023" w:rsidRDefault="00E574F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F7023">
        <w:rPr>
          <w:rFonts w:ascii="Times New Roman" w:hAnsi="Times New Roman" w:cs="Times New Roman"/>
        </w:rPr>
        <w:t>Кроме перечисленных критериев, учитывается активность участия организаторов практики ИБ в мероприятиях Проекта по развитию инициативного бюджетирования</w:t>
      </w:r>
    </w:p>
  </w:footnote>
  <w:footnote w:id="9">
    <w:p w14:paraId="24DA09B2" w14:textId="64704068" w:rsidR="00E574F9" w:rsidRDefault="00E574F9">
      <w:pPr>
        <w:pStyle w:val="FootnoteText"/>
      </w:pPr>
      <w:r w:rsidRPr="001F7023">
        <w:rPr>
          <w:rStyle w:val="FootnoteReference"/>
          <w:rFonts w:ascii="Times New Roman" w:hAnsi="Times New Roman" w:cs="Times New Roman"/>
        </w:rPr>
        <w:footnoteRef/>
      </w:r>
      <w:r w:rsidRPr="001F702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r w:rsidRPr="001F7023">
        <w:rPr>
          <w:rFonts w:ascii="Times New Roman" w:hAnsi="Times New Roman" w:cs="Times New Roman"/>
        </w:rPr>
        <w:t>нтернет каналы</w:t>
      </w:r>
      <w:proofErr w:type="gramEnd"/>
      <w:r w:rsidRPr="001F7023">
        <w:rPr>
          <w:rFonts w:ascii="Times New Roman" w:hAnsi="Times New Roman" w:cs="Times New Roman"/>
        </w:rPr>
        <w:t>, мобильные приложения,</w:t>
      </w:r>
      <w:r>
        <w:rPr>
          <w:rFonts w:ascii="Times New Roman" w:hAnsi="Times New Roman" w:cs="Times New Roman"/>
        </w:rPr>
        <w:t xml:space="preserve"> мессенджеры,</w:t>
      </w:r>
      <w:r w:rsidRPr="001F7023">
        <w:rPr>
          <w:rFonts w:ascii="Times New Roman" w:hAnsi="Times New Roman" w:cs="Times New Roman"/>
        </w:rPr>
        <w:t xml:space="preserve"> телефонн</w:t>
      </w:r>
      <w:r>
        <w:rPr>
          <w:rFonts w:ascii="Times New Roman" w:hAnsi="Times New Roman" w:cs="Times New Roman"/>
        </w:rPr>
        <w:t>ая</w:t>
      </w:r>
      <w:r w:rsidRPr="001F7023">
        <w:rPr>
          <w:rFonts w:ascii="Times New Roman" w:hAnsi="Times New Roman" w:cs="Times New Roman"/>
        </w:rPr>
        <w:t xml:space="preserve"> связь</w:t>
      </w:r>
      <w:r>
        <w:rPr>
          <w:rFonts w:ascii="Times New Roman" w:hAnsi="Times New Roman" w:cs="Times New Roman"/>
        </w:rPr>
        <w:t>, телевидение и др.</w:t>
      </w:r>
    </w:p>
  </w:footnote>
  <w:footnote w:id="10">
    <w:p w14:paraId="7420587B" w14:textId="77777777" w:rsidR="00E574F9" w:rsidRPr="00BE03FA" w:rsidRDefault="00E574F9" w:rsidP="00793F90">
      <w:pPr>
        <w:pStyle w:val="FootnoteText"/>
        <w:rPr>
          <w:rFonts w:ascii="Times New Roman" w:hAnsi="Times New Roman" w:cs="Times New Roman"/>
        </w:rPr>
      </w:pPr>
      <w:r w:rsidRPr="00BE03FA">
        <w:rPr>
          <w:rStyle w:val="FootnoteReference"/>
          <w:rFonts w:ascii="Times New Roman" w:hAnsi="Times New Roman" w:cs="Times New Roman"/>
        </w:rPr>
        <w:footnoteRef/>
      </w:r>
      <w:r w:rsidRPr="00BE03FA">
        <w:rPr>
          <w:rFonts w:ascii="Times New Roman" w:hAnsi="Times New Roman" w:cs="Times New Roman"/>
        </w:rPr>
        <w:t xml:space="preserve"> Если реализация в последующий период в рамках бюджета исследуемого периода была подтверждена в анкете.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84A"/>
    <w:multiLevelType w:val="hybridMultilevel"/>
    <w:tmpl w:val="4490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D39"/>
    <w:multiLevelType w:val="hybridMultilevel"/>
    <w:tmpl w:val="3D1E2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0606"/>
    <w:multiLevelType w:val="hybridMultilevel"/>
    <w:tmpl w:val="835260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45C"/>
    <w:multiLevelType w:val="hybridMultilevel"/>
    <w:tmpl w:val="876A8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737F"/>
    <w:multiLevelType w:val="hybridMultilevel"/>
    <w:tmpl w:val="6FE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D91"/>
    <w:multiLevelType w:val="hybridMultilevel"/>
    <w:tmpl w:val="7328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7773"/>
    <w:multiLevelType w:val="hybridMultilevel"/>
    <w:tmpl w:val="9482E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471F"/>
    <w:multiLevelType w:val="hybridMultilevel"/>
    <w:tmpl w:val="DD7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63BD4"/>
    <w:multiLevelType w:val="hybridMultilevel"/>
    <w:tmpl w:val="6790857A"/>
    <w:lvl w:ilvl="0" w:tplc="AE58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8594C"/>
    <w:multiLevelType w:val="hybridMultilevel"/>
    <w:tmpl w:val="EDB0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32FF"/>
    <w:multiLevelType w:val="hybridMultilevel"/>
    <w:tmpl w:val="B7F60718"/>
    <w:lvl w:ilvl="0" w:tplc="5B36C4C2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55"/>
    <w:rsid w:val="00000494"/>
    <w:rsid w:val="00001B80"/>
    <w:rsid w:val="0001196A"/>
    <w:rsid w:val="000138EB"/>
    <w:rsid w:val="00013DAE"/>
    <w:rsid w:val="000175D6"/>
    <w:rsid w:val="00022236"/>
    <w:rsid w:val="00023C9E"/>
    <w:rsid w:val="00030664"/>
    <w:rsid w:val="00037B39"/>
    <w:rsid w:val="00040BC2"/>
    <w:rsid w:val="00043DB7"/>
    <w:rsid w:val="00044A3D"/>
    <w:rsid w:val="00044D0B"/>
    <w:rsid w:val="00046FB9"/>
    <w:rsid w:val="00047DBA"/>
    <w:rsid w:val="00052335"/>
    <w:rsid w:val="0005267A"/>
    <w:rsid w:val="00055D69"/>
    <w:rsid w:val="00060ED8"/>
    <w:rsid w:val="0006306A"/>
    <w:rsid w:val="00064122"/>
    <w:rsid w:val="00065350"/>
    <w:rsid w:val="0007198B"/>
    <w:rsid w:val="00072253"/>
    <w:rsid w:val="0007685F"/>
    <w:rsid w:val="000879C5"/>
    <w:rsid w:val="00090083"/>
    <w:rsid w:val="000907D5"/>
    <w:rsid w:val="000967F5"/>
    <w:rsid w:val="00097900"/>
    <w:rsid w:val="000A0AD2"/>
    <w:rsid w:val="000A7AAF"/>
    <w:rsid w:val="000B3558"/>
    <w:rsid w:val="000B62AA"/>
    <w:rsid w:val="000C4CFE"/>
    <w:rsid w:val="000D59FF"/>
    <w:rsid w:val="000D7FB9"/>
    <w:rsid w:val="000E0468"/>
    <w:rsid w:val="000F32AC"/>
    <w:rsid w:val="00104556"/>
    <w:rsid w:val="00105506"/>
    <w:rsid w:val="00105628"/>
    <w:rsid w:val="001071B5"/>
    <w:rsid w:val="00107AD1"/>
    <w:rsid w:val="00112C2C"/>
    <w:rsid w:val="001146D3"/>
    <w:rsid w:val="00122BAC"/>
    <w:rsid w:val="00123CC9"/>
    <w:rsid w:val="001252BE"/>
    <w:rsid w:val="001352BA"/>
    <w:rsid w:val="00137821"/>
    <w:rsid w:val="00137EF7"/>
    <w:rsid w:val="00142438"/>
    <w:rsid w:val="0014500C"/>
    <w:rsid w:val="00152351"/>
    <w:rsid w:val="00153A4A"/>
    <w:rsid w:val="00155DB8"/>
    <w:rsid w:val="00160D67"/>
    <w:rsid w:val="001633E1"/>
    <w:rsid w:val="0016435B"/>
    <w:rsid w:val="00177422"/>
    <w:rsid w:val="00184097"/>
    <w:rsid w:val="00187664"/>
    <w:rsid w:val="00195332"/>
    <w:rsid w:val="001961F8"/>
    <w:rsid w:val="00197EB1"/>
    <w:rsid w:val="001A17C8"/>
    <w:rsid w:val="001A2100"/>
    <w:rsid w:val="001A30BD"/>
    <w:rsid w:val="001A360E"/>
    <w:rsid w:val="001A7FA1"/>
    <w:rsid w:val="001B0B51"/>
    <w:rsid w:val="001B1203"/>
    <w:rsid w:val="001B4948"/>
    <w:rsid w:val="001C02D1"/>
    <w:rsid w:val="001C709E"/>
    <w:rsid w:val="001D3ABD"/>
    <w:rsid w:val="001D3FD7"/>
    <w:rsid w:val="001D4507"/>
    <w:rsid w:val="001D4670"/>
    <w:rsid w:val="001D5CBA"/>
    <w:rsid w:val="001D69B2"/>
    <w:rsid w:val="001D7BD9"/>
    <w:rsid w:val="001E031A"/>
    <w:rsid w:val="001E0EFB"/>
    <w:rsid w:val="001E1479"/>
    <w:rsid w:val="001E158B"/>
    <w:rsid w:val="001E3A47"/>
    <w:rsid w:val="001E7C70"/>
    <w:rsid w:val="001F39E2"/>
    <w:rsid w:val="001F5C2D"/>
    <w:rsid w:val="001F6B58"/>
    <w:rsid w:val="001F7023"/>
    <w:rsid w:val="002021C0"/>
    <w:rsid w:val="002027CA"/>
    <w:rsid w:val="00204DC9"/>
    <w:rsid w:val="00205016"/>
    <w:rsid w:val="00205ACA"/>
    <w:rsid w:val="002110F7"/>
    <w:rsid w:val="0021758D"/>
    <w:rsid w:val="00217D9C"/>
    <w:rsid w:val="00231758"/>
    <w:rsid w:val="00231B80"/>
    <w:rsid w:val="00232835"/>
    <w:rsid w:val="00241B44"/>
    <w:rsid w:val="00242CB4"/>
    <w:rsid w:val="002432B5"/>
    <w:rsid w:val="00251E93"/>
    <w:rsid w:val="002528F8"/>
    <w:rsid w:val="00260F55"/>
    <w:rsid w:val="002611A0"/>
    <w:rsid w:val="0026138F"/>
    <w:rsid w:val="0027155F"/>
    <w:rsid w:val="002738A7"/>
    <w:rsid w:val="00275E07"/>
    <w:rsid w:val="00281151"/>
    <w:rsid w:val="002848FA"/>
    <w:rsid w:val="00292D44"/>
    <w:rsid w:val="0029540B"/>
    <w:rsid w:val="00296048"/>
    <w:rsid w:val="002A07FE"/>
    <w:rsid w:val="002A2491"/>
    <w:rsid w:val="002A4757"/>
    <w:rsid w:val="002A6D67"/>
    <w:rsid w:val="002B253F"/>
    <w:rsid w:val="002C2192"/>
    <w:rsid w:val="002C6C05"/>
    <w:rsid w:val="002D19CD"/>
    <w:rsid w:val="002D2618"/>
    <w:rsid w:val="002D2E19"/>
    <w:rsid w:val="002D4FBD"/>
    <w:rsid w:val="002D775C"/>
    <w:rsid w:val="002E5503"/>
    <w:rsid w:val="002F309B"/>
    <w:rsid w:val="002F7187"/>
    <w:rsid w:val="003021B9"/>
    <w:rsid w:val="00302FB7"/>
    <w:rsid w:val="0030427B"/>
    <w:rsid w:val="00304452"/>
    <w:rsid w:val="00306405"/>
    <w:rsid w:val="003167AE"/>
    <w:rsid w:val="003175C6"/>
    <w:rsid w:val="0031760E"/>
    <w:rsid w:val="00317EDB"/>
    <w:rsid w:val="00321278"/>
    <w:rsid w:val="003227B4"/>
    <w:rsid w:val="003402BA"/>
    <w:rsid w:val="0034067E"/>
    <w:rsid w:val="00342AF3"/>
    <w:rsid w:val="00343EED"/>
    <w:rsid w:val="00352B8D"/>
    <w:rsid w:val="00363E53"/>
    <w:rsid w:val="003655F2"/>
    <w:rsid w:val="003656E2"/>
    <w:rsid w:val="003657A8"/>
    <w:rsid w:val="00365F11"/>
    <w:rsid w:val="0037269E"/>
    <w:rsid w:val="00377E16"/>
    <w:rsid w:val="00383D1C"/>
    <w:rsid w:val="00395B6B"/>
    <w:rsid w:val="003A2859"/>
    <w:rsid w:val="003A49E2"/>
    <w:rsid w:val="003A6DD1"/>
    <w:rsid w:val="003B25CE"/>
    <w:rsid w:val="003C14D8"/>
    <w:rsid w:val="003C3707"/>
    <w:rsid w:val="003C438B"/>
    <w:rsid w:val="003C44F1"/>
    <w:rsid w:val="003C69F9"/>
    <w:rsid w:val="003E2365"/>
    <w:rsid w:val="003E25DE"/>
    <w:rsid w:val="003E2F8F"/>
    <w:rsid w:val="003E5AF8"/>
    <w:rsid w:val="003F1273"/>
    <w:rsid w:val="003F1B1C"/>
    <w:rsid w:val="003F6009"/>
    <w:rsid w:val="004049A3"/>
    <w:rsid w:val="00404E54"/>
    <w:rsid w:val="00406A38"/>
    <w:rsid w:val="00411754"/>
    <w:rsid w:val="004168AF"/>
    <w:rsid w:val="00416F1A"/>
    <w:rsid w:val="00421803"/>
    <w:rsid w:val="004222E1"/>
    <w:rsid w:val="004249CE"/>
    <w:rsid w:val="004254D8"/>
    <w:rsid w:val="004331B1"/>
    <w:rsid w:val="00433F1D"/>
    <w:rsid w:val="00440D7F"/>
    <w:rsid w:val="00442C54"/>
    <w:rsid w:val="00447879"/>
    <w:rsid w:val="00450145"/>
    <w:rsid w:val="00466C3D"/>
    <w:rsid w:val="00472C7C"/>
    <w:rsid w:val="00484C02"/>
    <w:rsid w:val="00487AFF"/>
    <w:rsid w:val="004902AD"/>
    <w:rsid w:val="0049098E"/>
    <w:rsid w:val="00490D92"/>
    <w:rsid w:val="00492BC5"/>
    <w:rsid w:val="00494B60"/>
    <w:rsid w:val="004958D0"/>
    <w:rsid w:val="00497251"/>
    <w:rsid w:val="004A0D5A"/>
    <w:rsid w:val="004A1A40"/>
    <w:rsid w:val="004A47C7"/>
    <w:rsid w:val="004A5C4B"/>
    <w:rsid w:val="004A6927"/>
    <w:rsid w:val="004B31FC"/>
    <w:rsid w:val="004B7E84"/>
    <w:rsid w:val="004C6971"/>
    <w:rsid w:val="004D3BAC"/>
    <w:rsid w:val="004D58DB"/>
    <w:rsid w:val="004D71E3"/>
    <w:rsid w:val="004E3113"/>
    <w:rsid w:val="004E375F"/>
    <w:rsid w:val="004F2FBD"/>
    <w:rsid w:val="004F321F"/>
    <w:rsid w:val="004F3D61"/>
    <w:rsid w:val="004F4F54"/>
    <w:rsid w:val="004F5138"/>
    <w:rsid w:val="004F5CAD"/>
    <w:rsid w:val="00501EE9"/>
    <w:rsid w:val="0050490B"/>
    <w:rsid w:val="005073AA"/>
    <w:rsid w:val="00510A9E"/>
    <w:rsid w:val="00516653"/>
    <w:rsid w:val="005217EA"/>
    <w:rsid w:val="00522A9C"/>
    <w:rsid w:val="005241B5"/>
    <w:rsid w:val="005244BE"/>
    <w:rsid w:val="00531B34"/>
    <w:rsid w:val="0053418B"/>
    <w:rsid w:val="00541140"/>
    <w:rsid w:val="005508C5"/>
    <w:rsid w:val="00550BC9"/>
    <w:rsid w:val="00551F7E"/>
    <w:rsid w:val="00552B38"/>
    <w:rsid w:val="00560C5D"/>
    <w:rsid w:val="00562F26"/>
    <w:rsid w:val="00563A98"/>
    <w:rsid w:val="0056504D"/>
    <w:rsid w:val="00567452"/>
    <w:rsid w:val="00567C68"/>
    <w:rsid w:val="00571F46"/>
    <w:rsid w:val="00573F32"/>
    <w:rsid w:val="0058263E"/>
    <w:rsid w:val="00586AFE"/>
    <w:rsid w:val="00587AE5"/>
    <w:rsid w:val="00590652"/>
    <w:rsid w:val="0059375C"/>
    <w:rsid w:val="0059566B"/>
    <w:rsid w:val="005A0D3F"/>
    <w:rsid w:val="005A2851"/>
    <w:rsid w:val="005A59F2"/>
    <w:rsid w:val="005B15ED"/>
    <w:rsid w:val="005B310A"/>
    <w:rsid w:val="005B6BE2"/>
    <w:rsid w:val="005C35E4"/>
    <w:rsid w:val="005D1B57"/>
    <w:rsid w:val="005D67F3"/>
    <w:rsid w:val="005E1045"/>
    <w:rsid w:val="005E497E"/>
    <w:rsid w:val="005E589C"/>
    <w:rsid w:val="005E7855"/>
    <w:rsid w:val="00602FD4"/>
    <w:rsid w:val="00603659"/>
    <w:rsid w:val="006166C2"/>
    <w:rsid w:val="00624518"/>
    <w:rsid w:val="00627C95"/>
    <w:rsid w:val="006301A6"/>
    <w:rsid w:val="0064423E"/>
    <w:rsid w:val="00646972"/>
    <w:rsid w:val="00651EA5"/>
    <w:rsid w:val="006545EF"/>
    <w:rsid w:val="0065487F"/>
    <w:rsid w:val="00656607"/>
    <w:rsid w:val="00656E9B"/>
    <w:rsid w:val="00660406"/>
    <w:rsid w:val="00660BC5"/>
    <w:rsid w:val="00661697"/>
    <w:rsid w:val="00662FE8"/>
    <w:rsid w:val="00670B5A"/>
    <w:rsid w:val="0067185D"/>
    <w:rsid w:val="00672447"/>
    <w:rsid w:val="006748BE"/>
    <w:rsid w:val="00674B05"/>
    <w:rsid w:val="00675771"/>
    <w:rsid w:val="00677ACA"/>
    <w:rsid w:val="00677CCB"/>
    <w:rsid w:val="00682DE9"/>
    <w:rsid w:val="00685367"/>
    <w:rsid w:val="00687E35"/>
    <w:rsid w:val="00691806"/>
    <w:rsid w:val="0069388E"/>
    <w:rsid w:val="00694CE6"/>
    <w:rsid w:val="00696434"/>
    <w:rsid w:val="00697DB2"/>
    <w:rsid w:val="006A0E89"/>
    <w:rsid w:val="006A7D21"/>
    <w:rsid w:val="006B725C"/>
    <w:rsid w:val="006B783F"/>
    <w:rsid w:val="006C0498"/>
    <w:rsid w:val="006D0D75"/>
    <w:rsid w:val="006D1276"/>
    <w:rsid w:val="006D1F07"/>
    <w:rsid w:val="006D53FE"/>
    <w:rsid w:val="006D7BC5"/>
    <w:rsid w:val="006E136F"/>
    <w:rsid w:val="006E3FD3"/>
    <w:rsid w:val="006E7674"/>
    <w:rsid w:val="006E76C7"/>
    <w:rsid w:val="006F1506"/>
    <w:rsid w:val="006F24A4"/>
    <w:rsid w:val="006F3364"/>
    <w:rsid w:val="006F5E84"/>
    <w:rsid w:val="006F6622"/>
    <w:rsid w:val="00704266"/>
    <w:rsid w:val="00705814"/>
    <w:rsid w:val="007060F9"/>
    <w:rsid w:val="00706B46"/>
    <w:rsid w:val="007070A7"/>
    <w:rsid w:val="00707779"/>
    <w:rsid w:val="0070790F"/>
    <w:rsid w:val="00710CDD"/>
    <w:rsid w:val="00711460"/>
    <w:rsid w:val="00711A85"/>
    <w:rsid w:val="00720F56"/>
    <w:rsid w:val="00721FFA"/>
    <w:rsid w:val="0073628C"/>
    <w:rsid w:val="00737FD0"/>
    <w:rsid w:val="007433E0"/>
    <w:rsid w:val="00767D58"/>
    <w:rsid w:val="00775C8B"/>
    <w:rsid w:val="007774F4"/>
    <w:rsid w:val="0078388D"/>
    <w:rsid w:val="0078394D"/>
    <w:rsid w:val="00785D66"/>
    <w:rsid w:val="00792FF5"/>
    <w:rsid w:val="00793173"/>
    <w:rsid w:val="007938FD"/>
    <w:rsid w:val="00793F90"/>
    <w:rsid w:val="007945FD"/>
    <w:rsid w:val="00796FE1"/>
    <w:rsid w:val="007A7107"/>
    <w:rsid w:val="007A79BE"/>
    <w:rsid w:val="007B310D"/>
    <w:rsid w:val="007B3853"/>
    <w:rsid w:val="007B3A27"/>
    <w:rsid w:val="007B5453"/>
    <w:rsid w:val="007B55D2"/>
    <w:rsid w:val="007C2296"/>
    <w:rsid w:val="007C2BBE"/>
    <w:rsid w:val="007D0E30"/>
    <w:rsid w:val="007D37EB"/>
    <w:rsid w:val="007D64F9"/>
    <w:rsid w:val="007E3962"/>
    <w:rsid w:val="007E63DA"/>
    <w:rsid w:val="007E6DDE"/>
    <w:rsid w:val="007E7B3C"/>
    <w:rsid w:val="007F3543"/>
    <w:rsid w:val="007F5B79"/>
    <w:rsid w:val="00803CC0"/>
    <w:rsid w:val="008051EB"/>
    <w:rsid w:val="008065C8"/>
    <w:rsid w:val="00816738"/>
    <w:rsid w:val="008179D5"/>
    <w:rsid w:val="0082074F"/>
    <w:rsid w:val="008209B6"/>
    <w:rsid w:val="008248A3"/>
    <w:rsid w:val="00831A58"/>
    <w:rsid w:val="00831E78"/>
    <w:rsid w:val="008329D9"/>
    <w:rsid w:val="00832B3C"/>
    <w:rsid w:val="008455A5"/>
    <w:rsid w:val="00852440"/>
    <w:rsid w:val="00854356"/>
    <w:rsid w:val="0086078D"/>
    <w:rsid w:val="00861228"/>
    <w:rsid w:val="00862105"/>
    <w:rsid w:val="008622BD"/>
    <w:rsid w:val="00867129"/>
    <w:rsid w:val="0087241E"/>
    <w:rsid w:val="008725CA"/>
    <w:rsid w:val="00880050"/>
    <w:rsid w:val="00880AA9"/>
    <w:rsid w:val="00881CFD"/>
    <w:rsid w:val="008852E4"/>
    <w:rsid w:val="00887D71"/>
    <w:rsid w:val="00890489"/>
    <w:rsid w:val="00890746"/>
    <w:rsid w:val="00890999"/>
    <w:rsid w:val="00891F25"/>
    <w:rsid w:val="0089375A"/>
    <w:rsid w:val="00893A13"/>
    <w:rsid w:val="00895B71"/>
    <w:rsid w:val="008A3A08"/>
    <w:rsid w:val="008A6194"/>
    <w:rsid w:val="008A757C"/>
    <w:rsid w:val="008B18D0"/>
    <w:rsid w:val="008B43D4"/>
    <w:rsid w:val="008B79D6"/>
    <w:rsid w:val="008C2E80"/>
    <w:rsid w:val="008C57CC"/>
    <w:rsid w:val="008C6A01"/>
    <w:rsid w:val="008C6AB3"/>
    <w:rsid w:val="008C7437"/>
    <w:rsid w:val="008C7CC1"/>
    <w:rsid w:val="008D5987"/>
    <w:rsid w:val="008E4033"/>
    <w:rsid w:val="008E5DD0"/>
    <w:rsid w:val="008E62A5"/>
    <w:rsid w:val="008E78E2"/>
    <w:rsid w:val="008F0125"/>
    <w:rsid w:val="008F2D58"/>
    <w:rsid w:val="008F5276"/>
    <w:rsid w:val="008F5C04"/>
    <w:rsid w:val="00900524"/>
    <w:rsid w:val="00903DB4"/>
    <w:rsid w:val="009059C0"/>
    <w:rsid w:val="00911793"/>
    <w:rsid w:val="00912DD4"/>
    <w:rsid w:val="009139ED"/>
    <w:rsid w:val="009200D3"/>
    <w:rsid w:val="009212F3"/>
    <w:rsid w:val="00922E55"/>
    <w:rsid w:val="0092411A"/>
    <w:rsid w:val="00924DB8"/>
    <w:rsid w:val="00925D31"/>
    <w:rsid w:val="00936293"/>
    <w:rsid w:val="00937193"/>
    <w:rsid w:val="00945DF9"/>
    <w:rsid w:val="00950C95"/>
    <w:rsid w:val="00952659"/>
    <w:rsid w:val="009545C9"/>
    <w:rsid w:val="009615FB"/>
    <w:rsid w:val="00962104"/>
    <w:rsid w:val="00963210"/>
    <w:rsid w:val="009657B8"/>
    <w:rsid w:val="009816E3"/>
    <w:rsid w:val="00981865"/>
    <w:rsid w:val="00982B2C"/>
    <w:rsid w:val="00990A13"/>
    <w:rsid w:val="009937A7"/>
    <w:rsid w:val="00995CB4"/>
    <w:rsid w:val="009A37AD"/>
    <w:rsid w:val="009A4026"/>
    <w:rsid w:val="009A7BBF"/>
    <w:rsid w:val="009B2D04"/>
    <w:rsid w:val="009B491D"/>
    <w:rsid w:val="009B49D2"/>
    <w:rsid w:val="009B6352"/>
    <w:rsid w:val="009B649D"/>
    <w:rsid w:val="009C4971"/>
    <w:rsid w:val="009C6728"/>
    <w:rsid w:val="009C76AD"/>
    <w:rsid w:val="009C7DE2"/>
    <w:rsid w:val="009D096B"/>
    <w:rsid w:val="009D3C23"/>
    <w:rsid w:val="009D661C"/>
    <w:rsid w:val="009E05BA"/>
    <w:rsid w:val="009E25E3"/>
    <w:rsid w:val="009E48D3"/>
    <w:rsid w:val="009E5C18"/>
    <w:rsid w:val="009F333D"/>
    <w:rsid w:val="009F51C2"/>
    <w:rsid w:val="00A00203"/>
    <w:rsid w:val="00A00B0E"/>
    <w:rsid w:val="00A00B81"/>
    <w:rsid w:val="00A04347"/>
    <w:rsid w:val="00A04782"/>
    <w:rsid w:val="00A04F9E"/>
    <w:rsid w:val="00A05122"/>
    <w:rsid w:val="00A10F8D"/>
    <w:rsid w:val="00A12CAC"/>
    <w:rsid w:val="00A13D51"/>
    <w:rsid w:val="00A163DE"/>
    <w:rsid w:val="00A2102B"/>
    <w:rsid w:val="00A2613C"/>
    <w:rsid w:val="00A2643E"/>
    <w:rsid w:val="00A26C2C"/>
    <w:rsid w:val="00A3700B"/>
    <w:rsid w:val="00A42F3E"/>
    <w:rsid w:val="00A51FDF"/>
    <w:rsid w:val="00A5363F"/>
    <w:rsid w:val="00A57FB9"/>
    <w:rsid w:val="00A709C5"/>
    <w:rsid w:val="00A71003"/>
    <w:rsid w:val="00A72728"/>
    <w:rsid w:val="00A80959"/>
    <w:rsid w:val="00A80981"/>
    <w:rsid w:val="00A83A55"/>
    <w:rsid w:val="00A865F8"/>
    <w:rsid w:val="00A866CF"/>
    <w:rsid w:val="00A900AB"/>
    <w:rsid w:val="00A94263"/>
    <w:rsid w:val="00A96250"/>
    <w:rsid w:val="00AA1D70"/>
    <w:rsid w:val="00AA3587"/>
    <w:rsid w:val="00AB349B"/>
    <w:rsid w:val="00AB3C01"/>
    <w:rsid w:val="00AB5DCA"/>
    <w:rsid w:val="00AC13E8"/>
    <w:rsid w:val="00AC398A"/>
    <w:rsid w:val="00AC44DF"/>
    <w:rsid w:val="00AC4C17"/>
    <w:rsid w:val="00AD5C8C"/>
    <w:rsid w:val="00AE1050"/>
    <w:rsid w:val="00AE1F79"/>
    <w:rsid w:val="00AE4E72"/>
    <w:rsid w:val="00AE4F73"/>
    <w:rsid w:val="00AE5315"/>
    <w:rsid w:val="00AF2E01"/>
    <w:rsid w:val="00AF3F10"/>
    <w:rsid w:val="00AF687E"/>
    <w:rsid w:val="00B1249D"/>
    <w:rsid w:val="00B126FB"/>
    <w:rsid w:val="00B14584"/>
    <w:rsid w:val="00B2310B"/>
    <w:rsid w:val="00B23ED2"/>
    <w:rsid w:val="00B25515"/>
    <w:rsid w:val="00B25D9B"/>
    <w:rsid w:val="00B26116"/>
    <w:rsid w:val="00B27BBD"/>
    <w:rsid w:val="00B32766"/>
    <w:rsid w:val="00B41CB3"/>
    <w:rsid w:val="00B44D8C"/>
    <w:rsid w:val="00B45A6B"/>
    <w:rsid w:val="00B503B0"/>
    <w:rsid w:val="00B50E4A"/>
    <w:rsid w:val="00B55736"/>
    <w:rsid w:val="00B5731A"/>
    <w:rsid w:val="00B63FD8"/>
    <w:rsid w:val="00B64B18"/>
    <w:rsid w:val="00B713FC"/>
    <w:rsid w:val="00B71B0A"/>
    <w:rsid w:val="00B841BE"/>
    <w:rsid w:val="00B85C80"/>
    <w:rsid w:val="00B85F26"/>
    <w:rsid w:val="00B8649B"/>
    <w:rsid w:val="00B87186"/>
    <w:rsid w:val="00B87DDC"/>
    <w:rsid w:val="00B95677"/>
    <w:rsid w:val="00B97013"/>
    <w:rsid w:val="00BA3616"/>
    <w:rsid w:val="00BA4749"/>
    <w:rsid w:val="00BB2C3B"/>
    <w:rsid w:val="00BB4C26"/>
    <w:rsid w:val="00BB65A0"/>
    <w:rsid w:val="00BC663F"/>
    <w:rsid w:val="00BC68A9"/>
    <w:rsid w:val="00BD1A8C"/>
    <w:rsid w:val="00BD68EC"/>
    <w:rsid w:val="00BE03FA"/>
    <w:rsid w:val="00BE0CEF"/>
    <w:rsid w:val="00BE3398"/>
    <w:rsid w:val="00BE67B0"/>
    <w:rsid w:val="00BE77A1"/>
    <w:rsid w:val="00C04AE9"/>
    <w:rsid w:val="00C122DA"/>
    <w:rsid w:val="00C23FF1"/>
    <w:rsid w:val="00C30778"/>
    <w:rsid w:val="00C315D7"/>
    <w:rsid w:val="00C37012"/>
    <w:rsid w:val="00C50224"/>
    <w:rsid w:val="00C519B0"/>
    <w:rsid w:val="00C52C26"/>
    <w:rsid w:val="00C578F2"/>
    <w:rsid w:val="00C62443"/>
    <w:rsid w:val="00C64017"/>
    <w:rsid w:val="00C653C2"/>
    <w:rsid w:val="00C72D2B"/>
    <w:rsid w:val="00C74C77"/>
    <w:rsid w:val="00C74C9F"/>
    <w:rsid w:val="00C90000"/>
    <w:rsid w:val="00C9693C"/>
    <w:rsid w:val="00CA40EA"/>
    <w:rsid w:val="00CC5595"/>
    <w:rsid w:val="00CD0575"/>
    <w:rsid w:val="00CD0845"/>
    <w:rsid w:val="00CD7E0E"/>
    <w:rsid w:val="00CE109E"/>
    <w:rsid w:val="00CE4025"/>
    <w:rsid w:val="00CE536C"/>
    <w:rsid w:val="00D02959"/>
    <w:rsid w:val="00D02E3D"/>
    <w:rsid w:val="00D073AF"/>
    <w:rsid w:val="00D1148C"/>
    <w:rsid w:val="00D12433"/>
    <w:rsid w:val="00D13EEE"/>
    <w:rsid w:val="00D20A19"/>
    <w:rsid w:val="00D22099"/>
    <w:rsid w:val="00D31166"/>
    <w:rsid w:val="00D32254"/>
    <w:rsid w:val="00D4019F"/>
    <w:rsid w:val="00D402C1"/>
    <w:rsid w:val="00D50E2E"/>
    <w:rsid w:val="00D53774"/>
    <w:rsid w:val="00D576CF"/>
    <w:rsid w:val="00D63C25"/>
    <w:rsid w:val="00D63F72"/>
    <w:rsid w:val="00D71B08"/>
    <w:rsid w:val="00D74A1B"/>
    <w:rsid w:val="00D74F38"/>
    <w:rsid w:val="00D76598"/>
    <w:rsid w:val="00D77C98"/>
    <w:rsid w:val="00D822DC"/>
    <w:rsid w:val="00D85117"/>
    <w:rsid w:val="00D91B03"/>
    <w:rsid w:val="00D957AC"/>
    <w:rsid w:val="00D9601C"/>
    <w:rsid w:val="00DA17D2"/>
    <w:rsid w:val="00DA4924"/>
    <w:rsid w:val="00DB14CF"/>
    <w:rsid w:val="00DB4468"/>
    <w:rsid w:val="00DB6BFA"/>
    <w:rsid w:val="00DC78B8"/>
    <w:rsid w:val="00DD2F9A"/>
    <w:rsid w:val="00DE2CF7"/>
    <w:rsid w:val="00DE78B5"/>
    <w:rsid w:val="00DF778F"/>
    <w:rsid w:val="00E03783"/>
    <w:rsid w:val="00E06767"/>
    <w:rsid w:val="00E10A9A"/>
    <w:rsid w:val="00E1699F"/>
    <w:rsid w:val="00E23208"/>
    <w:rsid w:val="00E24719"/>
    <w:rsid w:val="00E2710E"/>
    <w:rsid w:val="00E32DF6"/>
    <w:rsid w:val="00E33F06"/>
    <w:rsid w:val="00E3413D"/>
    <w:rsid w:val="00E3521A"/>
    <w:rsid w:val="00E35669"/>
    <w:rsid w:val="00E35F13"/>
    <w:rsid w:val="00E378C2"/>
    <w:rsid w:val="00E37FB7"/>
    <w:rsid w:val="00E4085A"/>
    <w:rsid w:val="00E41004"/>
    <w:rsid w:val="00E416CA"/>
    <w:rsid w:val="00E45382"/>
    <w:rsid w:val="00E50788"/>
    <w:rsid w:val="00E533C0"/>
    <w:rsid w:val="00E53DED"/>
    <w:rsid w:val="00E5618B"/>
    <w:rsid w:val="00E574F9"/>
    <w:rsid w:val="00E57977"/>
    <w:rsid w:val="00E74CA0"/>
    <w:rsid w:val="00E758CE"/>
    <w:rsid w:val="00E85F9E"/>
    <w:rsid w:val="00EA3921"/>
    <w:rsid w:val="00EA5FA1"/>
    <w:rsid w:val="00EB139E"/>
    <w:rsid w:val="00ED0A01"/>
    <w:rsid w:val="00ED0EA6"/>
    <w:rsid w:val="00EE0A63"/>
    <w:rsid w:val="00EE1913"/>
    <w:rsid w:val="00EE1D54"/>
    <w:rsid w:val="00EE4721"/>
    <w:rsid w:val="00EE5F8F"/>
    <w:rsid w:val="00EF0E8D"/>
    <w:rsid w:val="00EF3E9A"/>
    <w:rsid w:val="00EF53C7"/>
    <w:rsid w:val="00F119A9"/>
    <w:rsid w:val="00F12D8D"/>
    <w:rsid w:val="00F15B30"/>
    <w:rsid w:val="00F20479"/>
    <w:rsid w:val="00F207BC"/>
    <w:rsid w:val="00F2253E"/>
    <w:rsid w:val="00F22DD0"/>
    <w:rsid w:val="00F24779"/>
    <w:rsid w:val="00F34FF2"/>
    <w:rsid w:val="00F43BA6"/>
    <w:rsid w:val="00F51501"/>
    <w:rsid w:val="00F528DE"/>
    <w:rsid w:val="00F5311C"/>
    <w:rsid w:val="00F53ED5"/>
    <w:rsid w:val="00F57225"/>
    <w:rsid w:val="00F61F48"/>
    <w:rsid w:val="00F67397"/>
    <w:rsid w:val="00F675D0"/>
    <w:rsid w:val="00F8155B"/>
    <w:rsid w:val="00F84A40"/>
    <w:rsid w:val="00F90E22"/>
    <w:rsid w:val="00F937DA"/>
    <w:rsid w:val="00F94974"/>
    <w:rsid w:val="00FA02AF"/>
    <w:rsid w:val="00FA301F"/>
    <w:rsid w:val="00FA6612"/>
    <w:rsid w:val="00FB43A5"/>
    <w:rsid w:val="00FC1BFD"/>
    <w:rsid w:val="00FC47EB"/>
    <w:rsid w:val="00FC4A15"/>
    <w:rsid w:val="00FC4C01"/>
    <w:rsid w:val="00FC7993"/>
    <w:rsid w:val="00FD0939"/>
    <w:rsid w:val="00FD3667"/>
    <w:rsid w:val="00FD666E"/>
    <w:rsid w:val="00FD7844"/>
    <w:rsid w:val="00FE6BB3"/>
    <w:rsid w:val="00FE7666"/>
    <w:rsid w:val="00FE7682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4A541"/>
  <w15:docId w15:val="{7C2175B4-150F-4698-9430-0E9C94C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22"/>
  </w:style>
  <w:style w:type="paragraph" w:styleId="Footer">
    <w:name w:val="footer"/>
    <w:basedOn w:val="Normal"/>
    <w:link w:val="FooterChar"/>
    <w:uiPriority w:val="99"/>
    <w:unhideWhenUsed/>
    <w:rsid w:val="0017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22"/>
  </w:style>
  <w:style w:type="character" w:styleId="CommentReference">
    <w:name w:val="annotation reference"/>
    <w:basedOn w:val="DefaultParagraphFont"/>
    <w:uiPriority w:val="99"/>
    <w:semiHidden/>
    <w:unhideWhenUsed/>
    <w:rsid w:val="00995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5B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B30"/>
    <w:rPr>
      <w:vertAlign w:val="superscript"/>
    </w:rPr>
  </w:style>
  <w:style w:type="paragraph" w:customStyle="1" w:styleId="A">
    <w:name w:val="Текстовый блок A"/>
    <w:rsid w:val="007C2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ru-RU"/>
    </w:rPr>
  </w:style>
  <w:style w:type="paragraph" w:customStyle="1" w:styleId="ConsPlusNormal">
    <w:name w:val="ConsPlusNormal"/>
    <w:rsid w:val="006F1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3746-2DEF-4804-B9FE-581D7D29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13602</Words>
  <Characters>77535</Characters>
  <Application>Microsoft Office Word</Application>
  <DocSecurity>0</DocSecurity>
  <Lines>646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Арнольдовна</dc:creator>
  <cp:keywords/>
  <dc:description/>
  <cp:lastModifiedBy>Ekaterina Vasilkova</cp:lastModifiedBy>
  <cp:revision>8</cp:revision>
  <cp:lastPrinted>2018-07-22T19:14:00Z</cp:lastPrinted>
  <dcterms:created xsi:type="dcterms:W3CDTF">2018-12-18T15:49:00Z</dcterms:created>
  <dcterms:modified xsi:type="dcterms:W3CDTF">2020-03-19T14:14:00Z</dcterms:modified>
</cp:coreProperties>
</file>